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085" w:rsidRDefault="00C40CC7" w:rsidP="00635085">
      <w:pPr>
        <w:spacing w:line="360" w:lineRule="auto"/>
        <w:jc w:val="center"/>
        <w:rPr>
          <w:rFonts w:ascii="Calibri" w:hAnsi="Calibri"/>
          <w:b/>
          <w:bCs/>
          <w:sz w:val="36"/>
          <w:szCs w:val="36"/>
          <w:lang w:val="mk-MK"/>
        </w:rPr>
      </w:pPr>
      <w:r>
        <w:rPr>
          <w:rFonts w:ascii="Arial" w:hAnsi="Arial" w:cs="Arial"/>
          <w:b/>
          <w:bCs/>
          <w:sz w:val="32"/>
          <w:szCs w:val="32"/>
        </w:rPr>
        <w:t>V</w:t>
      </w:r>
      <w:r w:rsidRPr="00C40CC7">
        <w:rPr>
          <w:rFonts w:ascii="Arial" w:hAnsi="Arial" w:cs="Arial"/>
          <w:b/>
          <w:bCs/>
          <w:sz w:val="32"/>
          <w:szCs w:val="32"/>
        </w:rPr>
        <w:t>.</w:t>
      </w:r>
      <w:r w:rsidR="00635085" w:rsidRPr="00767E63">
        <w:rPr>
          <w:rFonts w:ascii="Arial" w:hAnsi="Arial" w:cs="Arial"/>
          <w:b/>
          <w:bCs/>
          <w:sz w:val="36"/>
          <w:szCs w:val="36"/>
          <w:lang w:val="mk-MK"/>
        </w:rPr>
        <w:t xml:space="preserve"> РАКУВАЊЕ СО МАТЕРИЈАЛИТЕ</w:t>
      </w:r>
    </w:p>
    <w:p w:rsidR="00C40CC7" w:rsidRDefault="00C40CC7" w:rsidP="00C40CC7">
      <w:pPr>
        <w:tabs>
          <w:tab w:val="center" w:pos="4320"/>
        </w:tabs>
        <w:spacing w:line="360" w:lineRule="auto"/>
        <w:jc w:val="center"/>
        <w:rPr>
          <w:rFonts w:ascii="MAC C Times" w:hAnsi="MAC C Times"/>
          <w:b/>
          <w:bCs/>
        </w:rPr>
      </w:pPr>
    </w:p>
    <w:p w:rsidR="00C40CC7" w:rsidRPr="00A165AD" w:rsidRDefault="00C40CC7" w:rsidP="00C40CC7">
      <w:pPr>
        <w:spacing w:line="360" w:lineRule="auto"/>
        <w:rPr>
          <w:rFonts w:ascii="MAC C Times" w:hAnsi="MAC C Times"/>
          <w:bCs/>
        </w:rPr>
      </w:pPr>
    </w:p>
    <w:p w:rsidR="00C40CC7" w:rsidRDefault="00C40CC7" w:rsidP="00C40CC7">
      <w:pPr>
        <w:spacing w:line="360" w:lineRule="auto"/>
        <w:jc w:val="center"/>
        <w:rPr>
          <w:rFonts w:ascii="MAC C Times" w:hAnsi="MAC C Times"/>
        </w:rPr>
      </w:pPr>
      <w:r w:rsidRPr="00C40CC7">
        <w:rPr>
          <w:rFonts w:ascii="Arial" w:hAnsi="Arial" w:cs="Arial"/>
        </w:rPr>
        <w:t>С О Д Р Ж И Н А</w:t>
      </w:r>
    </w:p>
    <w:sdt>
      <w:sdtPr>
        <w:rPr>
          <w:rFonts w:asciiTheme="minorHAnsi" w:eastAsiaTheme="minorEastAsia" w:hAnsiTheme="minorHAnsi" w:cstheme="minorBidi"/>
          <w:b w:val="0"/>
          <w:bCs w:val="0"/>
          <w:color w:val="auto"/>
          <w:sz w:val="22"/>
          <w:szCs w:val="22"/>
        </w:rPr>
        <w:id w:val="-1816791405"/>
        <w:docPartObj>
          <w:docPartGallery w:val="Table of Contents"/>
          <w:docPartUnique/>
        </w:docPartObj>
      </w:sdtPr>
      <w:sdtContent>
        <w:p w:rsidR="00C64A09" w:rsidRPr="00963EFE" w:rsidRDefault="00C64A09" w:rsidP="00963EFE">
          <w:pPr>
            <w:pStyle w:val="TOCHeading"/>
            <w:spacing w:line="360" w:lineRule="auto"/>
            <w:rPr>
              <w:rFonts w:ascii="Arial" w:hAnsi="Arial" w:cs="Arial"/>
              <w:sz w:val="32"/>
            </w:rPr>
          </w:pPr>
        </w:p>
        <w:p w:rsidR="005E2088" w:rsidRDefault="004F50DC">
          <w:pPr>
            <w:pStyle w:val="TOC1"/>
            <w:tabs>
              <w:tab w:val="right" w:leader="dot" w:pos="9350"/>
            </w:tabs>
            <w:rPr>
              <w:noProof/>
            </w:rPr>
          </w:pPr>
          <w:r w:rsidRPr="00963EFE">
            <w:rPr>
              <w:rFonts w:ascii="Arial" w:hAnsi="Arial" w:cs="Arial"/>
              <w:sz w:val="24"/>
            </w:rPr>
            <w:fldChar w:fldCharType="begin"/>
          </w:r>
          <w:r w:rsidR="00C64A09" w:rsidRPr="00963EFE">
            <w:rPr>
              <w:rFonts w:ascii="Arial" w:hAnsi="Arial" w:cs="Arial"/>
              <w:sz w:val="24"/>
            </w:rPr>
            <w:instrText xml:space="preserve"> TOC \o "1-3" \h \z \u </w:instrText>
          </w:r>
          <w:r w:rsidRPr="00963EFE">
            <w:rPr>
              <w:rFonts w:ascii="Arial" w:hAnsi="Arial" w:cs="Arial"/>
              <w:sz w:val="24"/>
            </w:rPr>
            <w:fldChar w:fldCharType="separate"/>
          </w:r>
          <w:hyperlink w:anchor="_Toc455583425" w:history="1">
            <w:r w:rsidR="005E2088" w:rsidRPr="008B5332">
              <w:rPr>
                <w:rStyle w:val="Hyperlink"/>
                <w:rFonts w:ascii="Arial" w:hAnsi="Arial" w:cs="Arial"/>
                <w:noProof/>
                <w:lang w:val="mk-MK"/>
              </w:rPr>
              <w:t>V.1. Ракување со суровини, меѓупроизводите и производи</w:t>
            </w:r>
            <w:r w:rsidR="005E2088">
              <w:rPr>
                <w:noProof/>
                <w:webHidden/>
              </w:rPr>
              <w:tab/>
            </w:r>
            <w:r>
              <w:rPr>
                <w:noProof/>
                <w:webHidden/>
              </w:rPr>
              <w:fldChar w:fldCharType="begin"/>
            </w:r>
            <w:r w:rsidR="005E2088">
              <w:rPr>
                <w:noProof/>
                <w:webHidden/>
              </w:rPr>
              <w:instrText xml:space="preserve"> PAGEREF _Toc455583425 \h </w:instrText>
            </w:r>
            <w:r>
              <w:rPr>
                <w:noProof/>
                <w:webHidden/>
              </w:rPr>
            </w:r>
            <w:r>
              <w:rPr>
                <w:noProof/>
                <w:webHidden/>
              </w:rPr>
              <w:fldChar w:fldCharType="separate"/>
            </w:r>
            <w:r w:rsidR="005E2801">
              <w:rPr>
                <w:noProof/>
                <w:webHidden/>
              </w:rPr>
              <w:t>2</w:t>
            </w:r>
            <w:r>
              <w:rPr>
                <w:noProof/>
                <w:webHidden/>
              </w:rPr>
              <w:fldChar w:fldCharType="end"/>
            </w:r>
          </w:hyperlink>
        </w:p>
        <w:p w:rsidR="005E2088" w:rsidRDefault="004F50DC">
          <w:pPr>
            <w:pStyle w:val="TOC1"/>
            <w:tabs>
              <w:tab w:val="left" w:pos="960"/>
              <w:tab w:val="right" w:leader="dot" w:pos="9350"/>
            </w:tabs>
            <w:rPr>
              <w:noProof/>
            </w:rPr>
          </w:pPr>
          <w:hyperlink w:anchor="_Toc455583426" w:history="1">
            <w:r w:rsidR="005E2088" w:rsidRPr="008B5332">
              <w:rPr>
                <w:rStyle w:val="Hyperlink"/>
                <w:rFonts w:ascii="Arial" w:hAnsi="Arial" w:cs="Arial"/>
                <w:noProof/>
                <w:lang w:val="nb-NO"/>
              </w:rPr>
              <w:t>V.1.1</w:t>
            </w:r>
            <w:r w:rsidR="005E2088">
              <w:rPr>
                <w:noProof/>
              </w:rPr>
              <w:tab/>
            </w:r>
            <w:r w:rsidR="005E2088" w:rsidRPr="008B5332">
              <w:rPr>
                <w:rStyle w:val="Hyperlink"/>
                <w:rFonts w:ascii="Arial" w:hAnsi="Arial" w:cs="Arial"/>
                <w:noProof/>
                <w:lang w:val="nb-NO"/>
              </w:rPr>
              <w:t>Складирање на суровини, меѓупроизводи и производи</w:t>
            </w:r>
            <w:r w:rsidR="005E2088">
              <w:rPr>
                <w:noProof/>
                <w:webHidden/>
              </w:rPr>
              <w:tab/>
            </w:r>
            <w:r>
              <w:rPr>
                <w:noProof/>
                <w:webHidden/>
              </w:rPr>
              <w:fldChar w:fldCharType="begin"/>
            </w:r>
            <w:r w:rsidR="005E2088">
              <w:rPr>
                <w:noProof/>
                <w:webHidden/>
              </w:rPr>
              <w:instrText xml:space="preserve"> PAGEREF _Toc455583426 \h </w:instrText>
            </w:r>
            <w:r>
              <w:rPr>
                <w:noProof/>
                <w:webHidden/>
              </w:rPr>
            </w:r>
            <w:r>
              <w:rPr>
                <w:noProof/>
                <w:webHidden/>
              </w:rPr>
              <w:fldChar w:fldCharType="separate"/>
            </w:r>
            <w:r w:rsidR="005E2801">
              <w:rPr>
                <w:noProof/>
                <w:webHidden/>
              </w:rPr>
              <w:t>2</w:t>
            </w:r>
            <w:r>
              <w:rPr>
                <w:noProof/>
                <w:webHidden/>
              </w:rPr>
              <w:fldChar w:fldCharType="end"/>
            </w:r>
          </w:hyperlink>
        </w:p>
        <w:p w:rsidR="005E2088" w:rsidRDefault="004F50DC">
          <w:pPr>
            <w:pStyle w:val="TOC1"/>
            <w:tabs>
              <w:tab w:val="right" w:leader="dot" w:pos="9350"/>
            </w:tabs>
            <w:rPr>
              <w:noProof/>
            </w:rPr>
          </w:pPr>
          <w:hyperlink w:anchor="_Toc455583427" w:history="1">
            <w:r w:rsidR="005E2088" w:rsidRPr="008B5332">
              <w:rPr>
                <w:rStyle w:val="Hyperlink"/>
                <w:rFonts w:ascii="Arial" w:hAnsi="Arial" w:cs="Arial"/>
                <w:noProof/>
              </w:rPr>
              <w:t>V.1.</w:t>
            </w:r>
            <w:r w:rsidR="005E2088" w:rsidRPr="008B5332">
              <w:rPr>
                <w:rStyle w:val="Hyperlink"/>
                <w:rFonts w:ascii="Arial" w:hAnsi="Arial" w:cs="Arial"/>
                <w:noProof/>
                <w:lang w:val="mk-MK"/>
              </w:rPr>
              <w:t>2 Услови на складирање</w:t>
            </w:r>
            <w:r w:rsidR="005E2088">
              <w:rPr>
                <w:noProof/>
                <w:webHidden/>
              </w:rPr>
              <w:tab/>
            </w:r>
            <w:r>
              <w:rPr>
                <w:noProof/>
                <w:webHidden/>
              </w:rPr>
              <w:fldChar w:fldCharType="begin"/>
            </w:r>
            <w:r w:rsidR="005E2088">
              <w:rPr>
                <w:noProof/>
                <w:webHidden/>
              </w:rPr>
              <w:instrText xml:space="preserve"> PAGEREF _Toc455583427 \h </w:instrText>
            </w:r>
            <w:r>
              <w:rPr>
                <w:noProof/>
                <w:webHidden/>
              </w:rPr>
            </w:r>
            <w:r>
              <w:rPr>
                <w:noProof/>
                <w:webHidden/>
              </w:rPr>
              <w:fldChar w:fldCharType="separate"/>
            </w:r>
            <w:r w:rsidR="005E2801">
              <w:rPr>
                <w:noProof/>
                <w:webHidden/>
              </w:rPr>
              <w:t>3</w:t>
            </w:r>
            <w:r>
              <w:rPr>
                <w:noProof/>
                <w:webHidden/>
              </w:rPr>
              <w:fldChar w:fldCharType="end"/>
            </w:r>
          </w:hyperlink>
        </w:p>
        <w:p w:rsidR="005E2088" w:rsidRDefault="004F50DC">
          <w:pPr>
            <w:pStyle w:val="TOC1"/>
            <w:tabs>
              <w:tab w:val="right" w:leader="dot" w:pos="9350"/>
            </w:tabs>
            <w:rPr>
              <w:noProof/>
            </w:rPr>
          </w:pPr>
          <w:hyperlink w:anchor="_Toc455583428" w:history="1">
            <w:r w:rsidR="005E2088" w:rsidRPr="008B5332">
              <w:rPr>
                <w:rStyle w:val="Hyperlink"/>
                <w:rFonts w:ascii="Arial" w:hAnsi="Arial" w:cs="Arial"/>
                <w:noProof/>
                <w:lang w:val="mk-MK"/>
              </w:rPr>
              <w:t>V.1.</w:t>
            </w:r>
            <w:r w:rsidR="005E2088" w:rsidRPr="008B5332">
              <w:rPr>
                <w:rStyle w:val="Hyperlink"/>
                <w:rFonts w:ascii="Arial" w:hAnsi="Arial" w:cs="Arial"/>
                <w:noProof/>
              </w:rPr>
              <w:t>3</w:t>
            </w:r>
            <w:r w:rsidR="005E2088" w:rsidRPr="008B5332">
              <w:rPr>
                <w:rStyle w:val="Hyperlink"/>
                <w:rFonts w:ascii="Arial" w:hAnsi="Arial" w:cs="Arial"/>
                <w:noProof/>
                <w:lang w:val="mk-MK"/>
              </w:rPr>
              <w:t xml:space="preserve"> Транспортни системи во погоните, магацините</w:t>
            </w:r>
            <w:r w:rsidR="005E2088">
              <w:rPr>
                <w:noProof/>
                <w:webHidden/>
              </w:rPr>
              <w:tab/>
            </w:r>
            <w:r>
              <w:rPr>
                <w:noProof/>
                <w:webHidden/>
              </w:rPr>
              <w:fldChar w:fldCharType="begin"/>
            </w:r>
            <w:r w:rsidR="005E2088">
              <w:rPr>
                <w:noProof/>
                <w:webHidden/>
              </w:rPr>
              <w:instrText xml:space="preserve"> PAGEREF _Toc455583428 \h </w:instrText>
            </w:r>
            <w:r>
              <w:rPr>
                <w:noProof/>
                <w:webHidden/>
              </w:rPr>
            </w:r>
            <w:r>
              <w:rPr>
                <w:noProof/>
                <w:webHidden/>
              </w:rPr>
              <w:fldChar w:fldCharType="separate"/>
            </w:r>
            <w:r w:rsidR="005E2801">
              <w:rPr>
                <w:noProof/>
                <w:webHidden/>
              </w:rPr>
              <w:t>4</w:t>
            </w:r>
            <w:r>
              <w:rPr>
                <w:noProof/>
                <w:webHidden/>
              </w:rPr>
              <w:fldChar w:fldCharType="end"/>
            </w:r>
          </w:hyperlink>
        </w:p>
        <w:p w:rsidR="005E2088" w:rsidRDefault="004F50DC">
          <w:pPr>
            <w:pStyle w:val="TOC1"/>
            <w:tabs>
              <w:tab w:val="right" w:leader="dot" w:pos="9350"/>
            </w:tabs>
            <w:rPr>
              <w:noProof/>
            </w:rPr>
          </w:pPr>
          <w:hyperlink w:anchor="_Toc455583429" w:history="1">
            <w:r w:rsidR="005E2088" w:rsidRPr="008B5332">
              <w:rPr>
                <w:rStyle w:val="Hyperlink"/>
                <w:rFonts w:ascii="Arial" w:hAnsi="Arial" w:cs="Arial"/>
                <w:noProof/>
                <w:lang w:val="mk-MK"/>
              </w:rPr>
              <w:t>V.1.4.   Ракување со влезни материјали, полупроизводи и меѓупроизводи</w:t>
            </w:r>
            <w:r w:rsidR="005E2088">
              <w:rPr>
                <w:noProof/>
                <w:webHidden/>
              </w:rPr>
              <w:tab/>
            </w:r>
            <w:r>
              <w:rPr>
                <w:noProof/>
                <w:webHidden/>
              </w:rPr>
              <w:fldChar w:fldCharType="begin"/>
            </w:r>
            <w:r w:rsidR="005E2088">
              <w:rPr>
                <w:noProof/>
                <w:webHidden/>
              </w:rPr>
              <w:instrText xml:space="preserve"> PAGEREF _Toc455583429 \h </w:instrText>
            </w:r>
            <w:r>
              <w:rPr>
                <w:noProof/>
                <w:webHidden/>
              </w:rPr>
            </w:r>
            <w:r>
              <w:rPr>
                <w:noProof/>
                <w:webHidden/>
              </w:rPr>
              <w:fldChar w:fldCharType="separate"/>
            </w:r>
            <w:r w:rsidR="005E2801">
              <w:rPr>
                <w:noProof/>
                <w:webHidden/>
              </w:rPr>
              <w:t>4</w:t>
            </w:r>
            <w:r>
              <w:rPr>
                <w:noProof/>
                <w:webHidden/>
              </w:rPr>
              <w:fldChar w:fldCharType="end"/>
            </w:r>
          </w:hyperlink>
        </w:p>
        <w:p w:rsidR="005E2088" w:rsidRDefault="004F50DC">
          <w:pPr>
            <w:pStyle w:val="TOC1"/>
            <w:tabs>
              <w:tab w:val="right" w:leader="dot" w:pos="9350"/>
            </w:tabs>
            <w:rPr>
              <w:noProof/>
            </w:rPr>
          </w:pPr>
          <w:hyperlink w:anchor="_Toc455583430" w:history="1">
            <w:r w:rsidR="005E2088" w:rsidRPr="008B5332">
              <w:rPr>
                <w:rStyle w:val="Hyperlink"/>
                <w:rFonts w:ascii="Arial" w:hAnsi="Arial" w:cs="Arial"/>
                <w:noProof/>
                <w:lang w:val="nb-NO"/>
              </w:rPr>
              <w:t xml:space="preserve">V.2.  </w:t>
            </w:r>
            <w:r w:rsidR="005E2088" w:rsidRPr="008B5332">
              <w:rPr>
                <w:rStyle w:val="Hyperlink"/>
                <w:rFonts w:ascii="Arial" w:hAnsi="Arial" w:cs="Arial"/>
                <w:noProof/>
                <w:lang w:val="pl-PL"/>
              </w:rPr>
              <w:t>ОПИС</w:t>
            </w:r>
            <w:r w:rsidR="005E2088" w:rsidRPr="008B5332">
              <w:rPr>
                <w:rStyle w:val="Hyperlink"/>
                <w:rFonts w:ascii="Arial" w:hAnsi="Arial" w:cs="Arial"/>
                <w:noProof/>
                <w:lang w:val="nb-NO"/>
              </w:rPr>
              <w:t xml:space="preserve"> </w:t>
            </w:r>
            <w:r w:rsidR="005E2088" w:rsidRPr="008B5332">
              <w:rPr>
                <w:rStyle w:val="Hyperlink"/>
                <w:rFonts w:ascii="Arial" w:hAnsi="Arial" w:cs="Arial"/>
                <w:noProof/>
                <w:lang w:val="pl-PL"/>
              </w:rPr>
              <w:t>НА</w:t>
            </w:r>
            <w:r w:rsidR="005E2088" w:rsidRPr="008B5332">
              <w:rPr>
                <w:rStyle w:val="Hyperlink"/>
                <w:rFonts w:ascii="Arial" w:hAnsi="Arial" w:cs="Arial"/>
                <w:noProof/>
                <w:lang w:val="nb-NO"/>
              </w:rPr>
              <w:t xml:space="preserve"> </w:t>
            </w:r>
            <w:r w:rsidR="005E2088" w:rsidRPr="008B5332">
              <w:rPr>
                <w:rStyle w:val="Hyperlink"/>
                <w:rFonts w:ascii="Arial" w:hAnsi="Arial" w:cs="Arial"/>
                <w:noProof/>
                <w:lang w:val="pl-PL"/>
              </w:rPr>
              <w:t>УПРАВУВАЊЕТО</w:t>
            </w:r>
            <w:r w:rsidR="005E2088" w:rsidRPr="008B5332">
              <w:rPr>
                <w:rStyle w:val="Hyperlink"/>
                <w:rFonts w:ascii="Arial" w:hAnsi="Arial" w:cs="Arial"/>
                <w:noProof/>
                <w:lang w:val="nb-NO"/>
              </w:rPr>
              <w:t xml:space="preserve"> </w:t>
            </w:r>
            <w:r w:rsidR="005E2088" w:rsidRPr="008B5332">
              <w:rPr>
                <w:rStyle w:val="Hyperlink"/>
                <w:rFonts w:ascii="Arial" w:hAnsi="Arial" w:cs="Arial"/>
                <w:noProof/>
                <w:lang w:val="pl-PL"/>
              </w:rPr>
              <w:t>СО</w:t>
            </w:r>
            <w:r w:rsidR="005E2088" w:rsidRPr="008B5332">
              <w:rPr>
                <w:rStyle w:val="Hyperlink"/>
                <w:rFonts w:ascii="Arial" w:hAnsi="Arial" w:cs="Arial"/>
                <w:noProof/>
                <w:lang w:val="nb-NO"/>
              </w:rPr>
              <w:t xml:space="preserve"> </w:t>
            </w:r>
            <w:r w:rsidR="005E2088" w:rsidRPr="008B5332">
              <w:rPr>
                <w:rStyle w:val="Hyperlink"/>
                <w:rFonts w:ascii="Arial" w:hAnsi="Arial" w:cs="Arial"/>
                <w:noProof/>
                <w:lang w:val="pl-PL"/>
              </w:rPr>
              <w:t>ЦВРСТ</w:t>
            </w:r>
            <w:r w:rsidR="005E2088" w:rsidRPr="008B5332">
              <w:rPr>
                <w:rStyle w:val="Hyperlink"/>
                <w:rFonts w:ascii="Arial" w:hAnsi="Arial" w:cs="Arial"/>
                <w:noProof/>
                <w:lang w:val="nb-NO"/>
              </w:rPr>
              <w:t xml:space="preserve"> </w:t>
            </w:r>
            <w:r w:rsidR="005E2088" w:rsidRPr="008B5332">
              <w:rPr>
                <w:rStyle w:val="Hyperlink"/>
                <w:rFonts w:ascii="Arial" w:hAnsi="Arial" w:cs="Arial"/>
                <w:noProof/>
                <w:lang w:val="pl-PL"/>
              </w:rPr>
              <w:t>И</w:t>
            </w:r>
            <w:r w:rsidR="005E2088" w:rsidRPr="008B5332">
              <w:rPr>
                <w:rStyle w:val="Hyperlink"/>
                <w:rFonts w:ascii="Arial" w:hAnsi="Arial" w:cs="Arial"/>
                <w:noProof/>
                <w:lang w:val="nb-NO"/>
              </w:rPr>
              <w:t xml:space="preserve"> </w:t>
            </w:r>
            <w:r w:rsidR="005E2088" w:rsidRPr="008B5332">
              <w:rPr>
                <w:rStyle w:val="Hyperlink"/>
                <w:rFonts w:ascii="Arial" w:hAnsi="Arial" w:cs="Arial"/>
                <w:noProof/>
                <w:lang w:val="pl-PL"/>
              </w:rPr>
              <w:t>ТЕЧЕН</w:t>
            </w:r>
            <w:r w:rsidR="005E2088" w:rsidRPr="008B5332">
              <w:rPr>
                <w:rStyle w:val="Hyperlink"/>
                <w:rFonts w:ascii="Arial" w:hAnsi="Arial" w:cs="Arial"/>
                <w:noProof/>
                <w:lang w:val="nb-NO"/>
              </w:rPr>
              <w:t xml:space="preserve"> </w:t>
            </w:r>
            <w:r w:rsidR="005E2088" w:rsidRPr="008B5332">
              <w:rPr>
                <w:rStyle w:val="Hyperlink"/>
                <w:rFonts w:ascii="Arial" w:hAnsi="Arial" w:cs="Arial"/>
                <w:noProof/>
                <w:lang w:val="pl-PL"/>
              </w:rPr>
              <w:t>ОТПАД</w:t>
            </w:r>
            <w:r w:rsidR="005E2088" w:rsidRPr="008B5332">
              <w:rPr>
                <w:rStyle w:val="Hyperlink"/>
                <w:rFonts w:ascii="Arial" w:hAnsi="Arial" w:cs="Arial"/>
                <w:noProof/>
                <w:lang w:val="nb-NO"/>
              </w:rPr>
              <w:t xml:space="preserve"> </w:t>
            </w:r>
            <w:r w:rsidR="005E2088" w:rsidRPr="008B5332">
              <w:rPr>
                <w:rStyle w:val="Hyperlink"/>
                <w:rFonts w:ascii="Arial" w:hAnsi="Arial" w:cs="Arial"/>
                <w:noProof/>
                <w:lang w:val="pl-PL"/>
              </w:rPr>
              <w:t>ВО</w:t>
            </w:r>
            <w:r w:rsidR="005E2088">
              <w:rPr>
                <w:noProof/>
                <w:webHidden/>
              </w:rPr>
              <w:tab/>
            </w:r>
            <w:r>
              <w:rPr>
                <w:noProof/>
                <w:webHidden/>
              </w:rPr>
              <w:fldChar w:fldCharType="begin"/>
            </w:r>
            <w:r w:rsidR="005E2088">
              <w:rPr>
                <w:noProof/>
                <w:webHidden/>
              </w:rPr>
              <w:instrText xml:space="preserve"> PAGEREF _Toc455583430 \h </w:instrText>
            </w:r>
            <w:r>
              <w:rPr>
                <w:noProof/>
                <w:webHidden/>
              </w:rPr>
            </w:r>
            <w:r>
              <w:rPr>
                <w:noProof/>
                <w:webHidden/>
              </w:rPr>
              <w:fldChar w:fldCharType="separate"/>
            </w:r>
            <w:r w:rsidR="005E2801">
              <w:rPr>
                <w:noProof/>
                <w:webHidden/>
              </w:rPr>
              <w:t>5</w:t>
            </w:r>
            <w:r>
              <w:rPr>
                <w:noProof/>
                <w:webHidden/>
              </w:rPr>
              <w:fldChar w:fldCharType="end"/>
            </w:r>
          </w:hyperlink>
        </w:p>
        <w:p w:rsidR="005E2088" w:rsidRDefault="004F50DC">
          <w:pPr>
            <w:pStyle w:val="TOC1"/>
            <w:tabs>
              <w:tab w:val="right" w:leader="dot" w:pos="9350"/>
            </w:tabs>
            <w:rPr>
              <w:noProof/>
            </w:rPr>
          </w:pPr>
          <w:hyperlink w:anchor="_Toc455583431" w:history="1">
            <w:r w:rsidR="005E2088" w:rsidRPr="008B5332">
              <w:rPr>
                <w:rStyle w:val="Hyperlink"/>
                <w:rFonts w:ascii="Arial" w:hAnsi="Arial" w:cs="Arial"/>
                <w:noProof/>
                <w:lang w:val="pl-PL"/>
              </w:rPr>
              <w:t>ИНСТАЛАЦИЈАТА</w:t>
            </w:r>
            <w:r w:rsidR="005E2088">
              <w:rPr>
                <w:noProof/>
                <w:webHidden/>
              </w:rPr>
              <w:tab/>
            </w:r>
            <w:r>
              <w:rPr>
                <w:noProof/>
                <w:webHidden/>
              </w:rPr>
              <w:fldChar w:fldCharType="begin"/>
            </w:r>
            <w:r w:rsidR="005E2088">
              <w:rPr>
                <w:noProof/>
                <w:webHidden/>
              </w:rPr>
              <w:instrText xml:space="preserve"> PAGEREF _Toc455583431 \h </w:instrText>
            </w:r>
            <w:r>
              <w:rPr>
                <w:noProof/>
                <w:webHidden/>
              </w:rPr>
            </w:r>
            <w:r>
              <w:rPr>
                <w:noProof/>
                <w:webHidden/>
              </w:rPr>
              <w:fldChar w:fldCharType="separate"/>
            </w:r>
            <w:r w:rsidR="005E2801">
              <w:rPr>
                <w:noProof/>
                <w:webHidden/>
              </w:rPr>
              <w:t>5</w:t>
            </w:r>
            <w:r>
              <w:rPr>
                <w:noProof/>
                <w:webHidden/>
              </w:rPr>
              <w:fldChar w:fldCharType="end"/>
            </w:r>
          </w:hyperlink>
        </w:p>
        <w:p w:rsidR="005E2088" w:rsidRDefault="004F50DC">
          <w:pPr>
            <w:pStyle w:val="TOC1"/>
            <w:tabs>
              <w:tab w:val="right" w:leader="dot" w:pos="9350"/>
            </w:tabs>
            <w:rPr>
              <w:noProof/>
            </w:rPr>
          </w:pPr>
          <w:hyperlink w:anchor="_Toc455583432" w:history="1">
            <w:r w:rsidR="005E2088" w:rsidRPr="008B5332">
              <w:rPr>
                <w:rStyle w:val="Hyperlink"/>
                <w:rFonts w:ascii="Arial" w:hAnsi="Arial" w:cs="Arial"/>
                <w:noProof/>
                <w:lang w:val="nb-NO"/>
              </w:rPr>
              <w:t>V.2.</w:t>
            </w:r>
            <w:r w:rsidR="005E2088" w:rsidRPr="008B5332">
              <w:rPr>
                <w:rStyle w:val="Hyperlink"/>
                <w:rFonts w:ascii="Arial" w:hAnsi="Arial" w:cs="Arial"/>
                <w:noProof/>
                <w:lang w:val="it-IT"/>
              </w:rPr>
              <w:t>1  Видови отпад</w:t>
            </w:r>
            <w:r w:rsidR="005E2088">
              <w:rPr>
                <w:noProof/>
                <w:webHidden/>
              </w:rPr>
              <w:tab/>
            </w:r>
            <w:r>
              <w:rPr>
                <w:noProof/>
                <w:webHidden/>
              </w:rPr>
              <w:fldChar w:fldCharType="begin"/>
            </w:r>
            <w:r w:rsidR="005E2088">
              <w:rPr>
                <w:noProof/>
                <w:webHidden/>
              </w:rPr>
              <w:instrText xml:space="preserve"> PAGEREF _Toc455583432 \h </w:instrText>
            </w:r>
            <w:r>
              <w:rPr>
                <w:noProof/>
                <w:webHidden/>
              </w:rPr>
            </w:r>
            <w:r>
              <w:rPr>
                <w:noProof/>
                <w:webHidden/>
              </w:rPr>
              <w:fldChar w:fldCharType="separate"/>
            </w:r>
            <w:r w:rsidR="005E2801">
              <w:rPr>
                <w:noProof/>
                <w:webHidden/>
              </w:rPr>
              <w:t>5</w:t>
            </w:r>
            <w:r>
              <w:rPr>
                <w:noProof/>
                <w:webHidden/>
              </w:rPr>
              <w:fldChar w:fldCharType="end"/>
            </w:r>
          </w:hyperlink>
        </w:p>
        <w:p w:rsidR="005E2088" w:rsidRDefault="004F50DC">
          <w:pPr>
            <w:pStyle w:val="TOC1"/>
            <w:tabs>
              <w:tab w:val="right" w:leader="dot" w:pos="9350"/>
            </w:tabs>
            <w:rPr>
              <w:noProof/>
            </w:rPr>
          </w:pPr>
          <w:hyperlink w:anchor="_Toc455583433" w:history="1">
            <w:r w:rsidR="005E2088" w:rsidRPr="008B5332">
              <w:rPr>
                <w:rStyle w:val="Hyperlink"/>
                <w:rFonts w:ascii="Arial" w:hAnsi="Arial" w:cs="Arial"/>
                <w:noProof/>
                <w:lang w:val="mk-MK"/>
              </w:rPr>
              <w:t>V.2.2</w:t>
            </w:r>
            <w:r w:rsidR="005E2088" w:rsidRPr="008B5332">
              <w:rPr>
                <w:rStyle w:val="Hyperlink"/>
                <w:rFonts w:ascii="Arial" w:hAnsi="Arial" w:cs="Arial"/>
                <w:noProof/>
                <w:lang w:val="it-IT"/>
              </w:rPr>
              <w:t xml:space="preserve">  Стратегија на управување со отпад</w:t>
            </w:r>
            <w:r w:rsidR="005E2088">
              <w:rPr>
                <w:noProof/>
                <w:webHidden/>
              </w:rPr>
              <w:tab/>
            </w:r>
            <w:r>
              <w:rPr>
                <w:noProof/>
                <w:webHidden/>
              </w:rPr>
              <w:fldChar w:fldCharType="begin"/>
            </w:r>
            <w:r w:rsidR="005E2088">
              <w:rPr>
                <w:noProof/>
                <w:webHidden/>
              </w:rPr>
              <w:instrText xml:space="preserve"> PAGEREF _Toc455583433 \h </w:instrText>
            </w:r>
            <w:r>
              <w:rPr>
                <w:noProof/>
                <w:webHidden/>
              </w:rPr>
            </w:r>
            <w:r>
              <w:rPr>
                <w:noProof/>
                <w:webHidden/>
              </w:rPr>
              <w:fldChar w:fldCharType="separate"/>
            </w:r>
            <w:r w:rsidR="005E2801">
              <w:rPr>
                <w:noProof/>
                <w:webHidden/>
              </w:rPr>
              <w:t>7</w:t>
            </w:r>
            <w:r>
              <w:rPr>
                <w:noProof/>
                <w:webHidden/>
              </w:rPr>
              <w:fldChar w:fldCharType="end"/>
            </w:r>
          </w:hyperlink>
        </w:p>
        <w:p w:rsidR="005E2088" w:rsidRDefault="004F50DC">
          <w:pPr>
            <w:pStyle w:val="TOC1"/>
            <w:tabs>
              <w:tab w:val="right" w:leader="dot" w:pos="9350"/>
            </w:tabs>
            <w:rPr>
              <w:noProof/>
            </w:rPr>
          </w:pPr>
          <w:hyperlink w:anchor="_Toc455583434" w:history="1">
            <w:r w:rsidR="005E2088" w:rsidRPr="008B5332">
              <w:rPr>
                <w:rStyle w:val="Hyperlink"/>
                <w:rFonts w:ascii="Arial" w:hAnsi="Arial" w:cs="Arial"/>
                <w:noProof/>
                <w:lang w:val="nb-NO"/>
              </w:rPr>
              <w:t>V.2.</w:t>
            </w:r>
            <w:r w:rsidR="005E2088" w:rsidRPr="008B5332">
              <w:rPr>
                <w:rStyle w:val="Hyperlink"/>
                <w:rFonts w:ascii="Arial" w:hAnsi="Arial" w:cs="Arial"/>
                <w:noProof/>
                <w:lang w:val="mk-MK"/>
              </w:rPr>
              <w:t>3</w:t>
            </w:r>
            <w:r w:rsidR="005E2088" w:rsidRPr="008B5332">
              <w:rPr>
                <w:rStyle w:val="Hyperlink"/>
                <w:rFonts w:ascii="Arial" w:hAnsi="Arial" w:cs="Arial"/>
                <w:noProof/>
                <w:lang w:val="it-IT"/>
              </w:rPr>
              <w:t xml:space="preserve">    Отпад кој настанува при одвивање на активноста на</w:t>
            </w:r>
            <w:r w:rsidR="005E2088">
              <w:rPr>
                <w:noProof/>
                <w:webHidden/>
              </w:rPr>
              <w:tab/>
            </w:r>
            <w:r>
              <w:rPr>
                <w:noProof/>
                <w:webHidden/>
              </w:rPr>
              <w:fldChar w:fldCharType="begin"/>
            </w:r>
            <w:r w:rsidR="005E2088">
              <w:rPr>
                <w:noProof/>
                <w:webHidden/>
              </w:rPr>
              <w:instrText xml:space="preserve"> PAGEREF _Toc455583434 \h </w:instrText>
            </w:r>
            <w:r>
              <w:rPr>
                <w:noProof/>
                <w:webHidden/>
              </w:rPr>
            </w:r>
            <w:r>
              <w:rPr>
                <w:noProof/>
                <w:webHidden/>
              </w:rPr>
              <w:fldChar w:fldCharType="separate"/>
            </w:r>
            <w:r w:rsidR="005E2801">
              <w:rPr>
                <w:noProof/>
                <w:webHidden/>
              </w:rPr>
              <w:t>8</w:t>
            </w:r>
            <w:r>
              <w:rPr>
                <w:noProof/>
                <w:webHidden/>
              </w:rPr>
              <w:fldChar w:fldCharType="end"/>
            </w:r>
          </w:hyperlink>
        </w:p>
        <w:p w:rsidR="005E2088" w:rsidRDefault="004F50DC">
          <w:pPr>
            <w:pStyle w:val="TOC1"/>
            <w:tabs>
              <w:tab w:val="right" w:leader="dot" w:pos="9350"/>
            </w:tabs>
            <w:rPr>
              <w:noProof/>
            </w:rPr>
          </w:pPr>
          <w:hyperlink w:anchor="_Toc455583435" w:history="1">
            <w:r w:rsidR="005E2088" w:rsidRPr="008B5332">
              <w:rPr>
                <w:rStyle w:val="Hyperlink"/>
                <w:rFonts w:ascii="Arial" w:hAnsi="Arial" w:cs="Arial"/>
                <w:noProof/>
                <w:lang w:val="it-IT"/>
              </w:rPr>
              <w:t xml:space="preserve">инсталацијата </w:t>
            </w:r>
            <w:r w:rsidR="005E2088" w:rsidRPr="008B5332">
              <w:rPr>
                <w:rStyle w:val="Hyperlink"/>
                <w:rFonts w:ascii="Arial" w:hAnsi="Arial" w:cs="Arial"/>
                <w:noProof/>
                <w:lang w:val="mk-MK"/>
              </w:rPr>
              <w:t>Асфалтна база на Викториа Инвест</w:t>
            </w:r>
            <w:r w:rsidR="005E2088">
              <w:rPr>
                <w:noProof/>
                <w:webHidden/>
              </w:rPr>
              <w:tab/>
            </w:r>
            <w:r>
              <w:rPr>
                <w:noProof/>
                <w:webHidden/>
              </w:rPr>
              <w:fldChar w:fldCharType="begin"/>
            </w:r>
            <w:r w:rsidR="005E2088">
              <w:rPr>
                <w:noProof/>
                <w:webHidden/>
              </w:rPr>
              <w:instrText xml:space="preserve"> PAGEREF _Toc455583435 \h </w:instrText>
            </w:r>
            <w:r>
              <w:rPr>
                <w:noProof/>
                <w:webHidden/>
              </w:rPr>
            </w:r>
            <w:r>
              <w:rPr>
                <w:noProof/>
                <w:webHidden/>
              </w:rPr>
              <w:fldChar w:fldCharType="separate"/>
            </w:r>
            <w:r w:rsidR="005E2801">
              <w:rPr>
                <w:noProof/>
                <w:webHidden/>
              </w:rPr>
              <w:t>8</w:t>
            </w:r>
            <w:r>
              <w:rPr>
                <w:noProof/>
                <w:webHidden/>
              </w:rPr>
              <w:fldChar w:fldCharType="end"/>
            </w:r>
          </w:hyperlink>
        </w:p>
        <w:p w:rsidR="005E2088" w:rsidRDefault="004F50DC">
          <w:pPr>
            <w:pStyle w:val="TOC1"/>
            <w:tabs>
              <w:tab w:val="right" w:leader="dot" w:pos="9350"/>
            </w:tabs>
            <w:rPr>
              <w:noProof/>
            </w:rPr>
          </w:pPr>
          <w:hyperlink w:anchor="_Toc455583436" w:history="1">
            <w:r w:rsidR="005E2088" w:rsidRPr="008B5332">
              <w:rPr>
                <w:rStyle w:val="Hyperlink"/>
                <w:rFonts w:ascii="Arial" w:hAnsi="Arial" w:cs="Arial"/>
                <w:noProof/>
                <w:lang w:val="mk-MK"/>
              </w:rPr>
              <w:t>V.2.4</w:t>
            </w:r>
            <w:r w:rsidR="005E2088" w:rsidRPr="008B5332">
              <w:rPr>
                <w:rStyle w:val="Hyperlink"/>
                <w:rFonts w:ascii="Arial" w:hAnsi="Arial" w:cs="Arial"/>
                <w:noProof/>
                <w:lang w:val="it-IT"/>
              </w:rPr>
              <w:t xml:space="preserve">    </w:t>
            </w:r>
            <w:r w:rsidR="005E2088" w:rsidRPr="008B5332">
              <w:rPr>
                <w:rStyle w:val="Hyperlink"/>
                <w:rFonts w:ascii="Arial" w:hAnsi="Arial" w:cs="Arial"/>
                <w:noProof/>
                <w:lang w:val="mk-MK"/>
              </w:rPr>
              <w:t>Добри практики за намалување на количината на отпад, досегашен начин на управување со генерираниот отпад и предлог мерки за негово намалување</w:t>
            </w:r>
            <w:r w:rsidR="005E2088">
              <w:rPr>
                <w:noProof/>
                <w:webHidden/>
              </w:rPr>
              <w:tab/>
            </w:r>
            <w:r>
              <w:rPr>
                <w:noProof/>
                <w:webHidden/>
              </w:rPr>
              <w:fldChar w:fldCharType="begin"/>
            </w:r>
            <w:r w:rsidR="005E2088">
              <w:rPr>
                <w:noProof/>
                <w:webHidden/>
              </w:rPr>
              <w:instrText xml:space="preserve"> PAGEREF _Toc455583436 \h </w:instrText>
            </w:r>
            <w:r>
              <w:rPr>
                <w:noProof/>
                <w:webHidden/>
              </w:rPr>
            </w:r>
            <w:r>
              <w:rPr>
                <w:noProof/>
                <w:webHidden/>
              </w:rPr>
              <w:fldChar w:fldCharType="separate"/>
            </w:r>
            <w:r w:rsidR="005E2801">
              <w:rPr>
                <w:noProof/>
                <w:webHidden/>
              </w:rPr>
              <w:t>13</w:t>
            </w:r>
            <w:r>
              <w:rPr>
                <w:noProof/>
                <w:webHidden/>
              </w:rPr>
              <w:fldChar w:fldCharType="end"/>
            </w:r>
          </w:hyperlink>
        </w:p>
        <w:p w:rsidR="00C64A09" w:rsidRDefault="004F50DC" w:rsidP="00963EFE">
          <w:pPr>
            <w:spacing w:line="360" w:lineRule="auto"/>
          </w:pPr>
          <w:r w:rsidRPr="00963EFE">
            <w:rPr>
              <w:rFonts w:ascii="Arial" w:hAnsi="Arial" w:cs="Arial"/>
              <w:sz w:val="24"/>
            </w:rPr>
            <w:fldChar w:fldCharType="end"/>
          </w:r>
        </w:p>
      </w:sdtContent>
    </w:sdt>
    <w:p w:rsidR="00C40CC7" w:rsidRPr="00785A7E" w:rsidRDefault="00C40CC7" w:rsidP="00C40CC7">
      <w:pPr>
        <w:spacing w:line="360" w:lineRule="auto"/>
        <w:ind w:left="720"/>
        <w:jc w:val="both"/>
        <w:rPr>
          <w:rFonts w:ascii="MAC C Times" w:hAnsi="MAC C Times" w:cs="Arial"/>
          <w:lang w:val="mk-MK"/>
        </w:rPr>
      </w:pPr>
      <w:r w:rsidRPr="00785A7E">
        <w:rPr>
          <w:rFonts w:ascii="Arial" w:hAnsi="Arial" w:cs="Arial"/>
          <w:lang w:val="mk-MK"/>
        </w:rPr>
        <w:t xml:space="preserve">   </w:t>
      </w:r>
    </w:p>
    <w:p w:rsidR="00C40CC7" w:rsidRPr="00785A7E" w:rsidRDefault="00C40CC7" w:rsidP="00C40CC7">
      <w:pPr>
        <w:spacing w:line="360" w:lineRule="auto"/>
        <w:jc w:val="both"/>
        <w:rPr>
          <w:rFonts w:ascii="MAC C Times" w:hAnsi="MAC C Times" w:cs="Arial"/>
          <w:lang w:val="mk-MK"/>
        </w:rPr>
      </w:pPr>
      <w:r w:rsidRPr="00785A7E">
        <w:rPr>
          <w:rFonts w:ascii="Arial" w:hAnsi="Arial" w:cs="Arial"/>
          <w:lang w:val="mk-MK"/>
        </w:rPr>
        <w:t xml:space="preserve">                                            </w:t>
      </w:r>
    </w:p>
    <w:p w:rsidR="00C40CC7" w:rsidRDefault="00C40CC7" w:rsidP="00C40CC7">
      <w:pPr>
        <w:spacing w:line="360" w:lineRule="auto"/>
        <w:rPr>
          <w:rFonts w:ascii="Arial" w:hAnsi="Arial" w:cs="Arial"/>
          <w:bCs/>
          <w:sz w:val="28"/>
          <w:szCs w:val="28"/>
          <w:lang w:val="mk-MK"/>
        </w:rPr>
      </w:pPr>
    </w:p>
    <w:p w:rsidR="00C64A09" w:rsidRDefault="00C64A09" w:rsidP="00C40CC7">
      <w:pPr>
        <w:spacing w:line="360" w:lineRule="auto"/>
        <w:rPr>
          <w:rFonts w:ascii="Arial" w:hAnsi="Arial" w:cs="Arial"/>
          <w:bCs/>
          <w:sz w:val="28"/>
          <w:szCs w:val="28"/>
          <w:lang w:val="mk-MK"/>
        </w:rPr>
      </w:pPr>
    </w:p>
    <w:p w:rsidR="00C64A09" w:rsidRPr="00C40CC7" w:rsidRDefault="00C64A09" w:rsidP="00C40CC7">
      <w:pPr>
        <w:spacing w:line="360" w:lineRule="auto"/>
        <w:rPr>
          <w:rFonts w:ascii="Arial" w:hAnsi="Arial" w:cs="Arial"/>
          <w:bCs/>
          <w:sz w:val="28"/>
          <w:szCs w:val="28"/>
          <w:lang w:val="mk-MK"/>
        </w:rPr>
      </w:pPr>
    </w:p>
    <w:p w:rsidR="00C40CC7" w:rsidRDefault="00C40CC7" w:rsidP="00822271">
      <w:pPr>
        <w:pStyle w:val="Heading1"/>
        <w:jc w:val="both"/>
        <w:rPr>
          <w:rFonts w:ascii="Arial" w:hAnsi="Arial" w:cs="Arial"/>
          <w:color w:val="auto"/>
          <w:lang w:val="mk-MK"/>
        </w:rPr>
      </w:pPr>
      <w:bookmarkStart w:id="0" w:name="_Toc455583425"/>
      <w:r w:rsidRPr="00822271">
        <w:rPr>
          <w:rFonts w:ascii="Arial" w:hAnsi="Arial" w:cs="Arial"/>
          <w:color w:val="auto"/>
          <w:lang w:val="mk-MK"/>
        </w:rPr>
        <w:lastRenderedPageBreak/>
        <w:t>V.1. Ракување со суровини, меѓупроизво</w:t>
      </w:r>
      <w:r w:rsidR="005B4004" w:rsidRPr="00822271">
        <w:rPr>
          <w:rFonts w:ascii="Arial" w:hAnsi="Arial" w:cs="Arial"/>
          <w:color w:val="auto"/>
          <w:lang w:val="mk-MK"/>
        </w:rPr>
        <w:t>дите и производи</w:t>
      </w:r>
      <w:bookmarkEnd w:id="0"/>
    </w:p>
    <w:p w:rsidR="005E2088" w:rsidRPr="005E2088" w:rsidRDefault="005E2088" w:rsidP="005E2088">
      <w:pPr>
        <w:spacing w:after="0"/>
        <w:rPr>
          <w:lang w:val="mk-MK"/>
        </w:rPr>
      </w:pPr>
    </w:p>
    <w:p w:rsidR="00822271" w:rsidRPr="00822271" w:rsidRDefault="00C40CC7" w:rsidP="005E2088">
      <w:pPr>
        <w:pStyle w:val="Heading1"/>
        <w:spacing w:before="0" w:after="240"/>
        <w:rPr>
          <w:rFonts w:ascii="Arial" w:hAnsi="Arial" w:cs="Arial"/>
          <w:color w:val="auto"/>
          <w:lang w:val="mk-MK"/>
        </w:rPr>
      </w:pPr>
      <w:bookmarkStart w:id="1" w:name="_Toc455583426"/>
      <w:r w:rsidRPr="00822271">
        <w:rPr>
          <w:rFonts w:ascii="Arial" w:hAnsi="Arial" w:cs="Arial"/>
          <w:color w:val="auto"/>
          <w:lang w:val="nb-NO"/>
        </w:rPr>
        <w:t>V.1.1</w:t>
      </w:r>
      <w:r w:rsidRPr="00822271">
        <w:rPr>
          <w:rFonts w:ascii="Arial" w:hAnsi="Arial" w:cs="Arial"/>
          <w:color w:val="auto"/>
          <w:lang w:val="nb-NO"/>
        </w:rPr>
        <w:tab/>
        <w:t>Складирање на суровини, меѓупроизводи и производи</w:t>
      </w:r>
      <w:bookmarkEnd w:id="1"/>
      <w:r w:rsidRPr="00822271">
        <w:rPr>
          <w:rFonts w:ascii="Arial" w:hAnsi="Arial" w:cs="Arial"/>
          <w:color w:val="auto"/>
          <w:lang w:val="nb-NO"/>
        </w:rPr>
        <w:t xml:space="preserve"> </w:t>
      </w:r>
    </w:p>
    <w:p w:rsidR="005E2088" w:rsidRPr="005E2088" w:rsidRDefault="005E2088" w:rsidP="00C5311B">
      <w:pPr>
        <w:spacing w:after="0" w:line="360" w:lineRule="auto"/>
        <w:ind w:left="720"/>
        <w:jc w:val="both"/>
        <w:rPr>
          <w:rFonts w:ascii="Arial" w:hAnsi="Arial" w:cs="Arial"/>
          <w:b/>
          <w:bCs/>
          <w:sz w:val="24"/>
          <w:lang w:val="mk-MK"/>
        </w:rPr>
      </w:pPr>
      <w:r w:rsidRPr="005E2088">
        <w:rPr>
          <w:rFonts w:ascii="Arial" w:hAnsi="Arial" w:cs="Arial"/>
          <w:b/>
          <w:bCs/>
          <w:sz w:val="24"/>
          <w:lang w:val="mk-MK"/>
        </w:rPr>
        <w:t>Асфалтна база</w:t>
      </w:r>
    </w:p>
    <w:p w:rsidR="00C40CC7" w:rsidRDefault="00C5311B" w:rsidP="00C5311B">
      <w:pPr>
        <w:spacing w:after="0" w:line="360" w:lineRule="auto"/>
        <w:ind w:left="720"/>
        <w:jc w:val="both"/>
        <w:rPr>
          <w:rFonts w:ascii="Arial" w:hAnsi="Arial" w:cs="Arial"/>
          <w:b/>
          <w:bCs/>
          <w:sz w:val="24"/>
          <w:lang w:val="mk-MK"/>
        </w:rPr>
      </w:pPr>
      <w:r w:rsidRPr="00C5311B">
        <w:rPr>
          <w:rFonts w:ascii="Arial" w:hAnsi="Arial" w:cs="Arial"/>
          <w:bCs/>
          <w:sz w:val="24"/>
          <w:lang w:val="mk-MK"/>
        </w:rPr>
        <w:t xml:space="preserve">Сите материјали и опрема кои се потребни за процесот на производство, односно за изведување на одредена работа на базата се поставени, односно складирани, на однапред определено место, така да се овозможува лесен преглед и нивно несметано земање без опасност од уривање и причинување на било каква повреда. </w:t>
      </w:r>
      <w:r w:rsidR="009D73B8" w:rsidRPr="005E2088">
        <w:rPr>
          <w:rFonts w:ascii="Arial" w:hAnsi="Arial" w:cs="Arial"/>
          <w:b/>
          <w:bCs/>
          <w:sz w:val="24"/>
          <w:lang w:val="mk-MK"/>
        </w:rPr>
        <w:t xml:space="preserve">Течната суровина -  битумен  се складира во метални резервоари - </w:t>
      </w:r>
      <w:r w:rsidR="009D73B8" w:rsidRPr="005E2088">
        <w:rPr>
          <w:rFonts w:ascii="Arial" w:hAnsi="Arial" w:cs="Arial"/>
          <w:b/>
          <w:sz w:val="24"/>
          <w:lang w:val="mk-MK"/>
        </w:rPr>
        <w:t>4 резервоари,</w:t>
      </w:r>
      <w:r w:rsidR="009D73B8" w:rsidRPr="005E2088">
        <w:rPr>
          <w:rFonts w:ascii="Arial" w:hAnsi="Arial" w:cs="Arial"/>
          <w:b/>
          <w:bCs/>
          <w:sz w:val="24"/>
          <w:lang w:val="mk-MK"/>
        </w:rPr>
        <w:t xml:space="preserve"> заштитени од атмосферски влијанија и поставени во танк вана која го обезбедува просторот од евентуална хаварија при истекување.</w:t>
      </w:r>
    </w:p>
    <w:p w:rsidR="005E2088" w:rsidRDefault="005E2088" w:rsidP="00C5311B">
      <w:pPr>
        <w:spacing w:after="0" w:line="360" w:lineRule="auto"/>
        <w:ind w:left="720"/>
        <w:jc w:val="both"/>
        <w:rPr>
          <w:rFonts w:ascii="Arial" w:hAnsi="Arial" w:cs="Arial"/>
          <w:b/>
          <w:bCs/>
          <w:sz w:val="24"/>
          <w:lang w:val="mk-MK"/>
        </w:rPr>
      </w:pPr>
    </w:p>
    <w:p w:rsidR="005E2088" w:rsidRDefault="005E2088" w:rsidP="00C5311B">
      <w:pPr>
        <w:spacing w:after="0" w:line="360" w:lineRule="auto"/>
        <w:ind w:left="720"/>
        <w:jc w:val="both"/>
        <w:rPr>
          <w:rFonts w:ascii="Arial" w:hAnsi="Arial" w:cs="Arial"/>
          <w:b/>
          <w:bCs/>
          <w:sz w:val="24"/>
          <w:lang w:val="mk-MK"/>
        </w:rPr>
      </w:pPr>
      <w:r>
        <w:rPr>
          <w:rFonts w:ascii="Arial" w:hAnsi="Arial" w:cs="Arial"/>
          <w:b/>
          <w:bCs/>
          <w:sz w:val="24"/>
          <w:lang w:val="mk-MK"/>
        </w:rPr>
        <w:t>Бетонска База</w:t>
      </w:r>
    </w:p>
    <w:p w:rsidR="005E2088" w:rsidRDefault="005E2088" w:rsidP="005E2088">
      <w:pPr>
        <w:spacing w:after="0" w:line="360" w:lineRule="auto"/>
        <w:ind w:left="720"/>
        <w:jc w:val="both"/>
        <w:rPr>
          <w:rFonts w:ascii="Arial" w:hAnsi="Arial" w:cs="Arial"/>
          <w:bCs/>
          <w:sz w:val="24"/>
          <w:lang w:val="mk-MK"/>
        </w:rPr>
      </w:pPr>
      <w:r w:rsidRPr="00C5311B">
        <w:rPr>
          <w:rFonts w:ascii="Arial" w:hAnsi="Arial" w:cs="Arial"/>
          <w:bCs/>
          <w:sz w:val="24"/>
          <w:lang w:val="mk-MK"/>
        </w:rPr>
        <w:t>Сите материјали и опрема кои се потребни за процесот на производство, односно за изведување на одредена работа на базата се поставени, односно складирани, на однапред определено место, така да се овозможува лесен преглед и нивно несметано земање без опасност од уривање и причинување на било каква повреда. Материјалите се разврстени по вид, тежина и приоритет на изработка, односно вградување, на начин кој е даден во Градежниот проект за објектот. Во истиот е обележано ускладиштување на песокот, цементот и отпад на разни материјали.</w:t>
      </w:r>
    </w:p>
    <w:p w:rsidR="005E2088" w:rsidRDefault="005E2088" w:rsidP="00C5311B">
      <w:pPr>
        <w:spacing w:after="0" w:line="360" w:lineRule="auto"/>
        <w:ind w:left="720"/>
        <w:jc w:val="both"/>
        <w:rPr>
          <w:rFonts w:ascii="Arial" w:hAnsi="Arial" w:cs="Arial"/>
          <w:bCs/>
          <w:sz w:val="24"/>
          <w:lang w:val="mk-MK"/>
        </w:rPr>
      </w:pPr>
    </w:p>
    <w:p w:rsidR="005E2088" w:rsidRPr="005E2088" w:rsidRDefault="005E2088" w:rsidP="00C5311B">
      <w:pPr>
        <w:spacing w:after="0" w:line="360" w:lineRule="auto"/>
        <w:ind w:left="720"/>
        <w:jc w:val="both"/>
        <w:rPr>
          <w:rFonts w:ascii="Arial" w:hAnsi="Arial" w:cs="Arial"/>
          <w:b/>
          <w:bCs/>
          <w:sz w:val="24"/>
          <w:lang w:val="mk-MK"/>
        </w:rPr>
      </w:pPr>
      <w:r w:rsidRPr="005E2088">
        <w:rPr>
          <w:rFonts w:ascii="Arial" w:hAnsi="Arial" w:cs="Arial"/>
          <w:b/>
          <w:bCs/>
          <w:sz w:val="24"/>
          <w:lang w:val="mk-MK"/>
        </w:rPr>
        <w:t>Сепарација</w:t>
      </w:r>
    </w:p>
    <w:p w:rsidR="005E2088" w:rsidRPr="005E2088" w:rsidRDefault="005E2088" w:rsidP="005E2088">
      <w:pPr>
        <w:tabs>
          <w:tab w:val="left" w:pos="0"/>
        </w:tabs>
        <w:spacing w:after="0" w:line="360" w:lineRule="auto"/>
        <w:ind w:left="720" w:right="4"/>
        <w:jc w:val="both"/>
        <w:rPr>
          <w:bCs/>
          <w:sz w:val="24"/>
          <w:szCs w:val="24"/>
          <w:lang w:val="mk-MK"/>
        </w:rPr>
      </w:pPr>
      <w:r w:rsidRPr="005E2088">
        <w:rPr>
          <w:rFonts w:ascii="Arial" w:hAnsi="Arial" w:cs="Arial"/>
          <w:b/>
          <w:bCs/>
          <w:sz w:val="24"/>
          <w:szCs w:val="24"/>
          <w:lang w:val="mk-MK"/>
        </w:rPr>
        <w:t xml:space="preserve">На </w:t>
      </w:r>
      <w:r>
        <w:rPr>
          <w:rFonts w:ascii="Arial" w:hAnsi="Arial" w:cs="Arial"/>
          <w:b/>
          <w:bCs/>
          <w:sz w:val="24"/>
          <w:szCs w:val="24"/>
          <w:lang w:val="mk-MK"/>
        </w:rPr>
        <w:t>Сепарацијата</w:t>
      </w:r>
      <w:r w:rsidRPr="005E2088">
        <w:rPr>
          <w:rFonts w:ascii="Arial" w:hAnsi="Arial" w:cs="Arial"/>
          <w:b/>
          <w:bCs/>
          <w:sz w:val="24"/>
          <w:szCs w:val="24"/>
          <w:lang w:val="mk-MK"/>
        </w:rPr>
        <w:t xml:space="preserve"> </w:t>
      </w:r>
      <w:r w:rsidRPr="005E2088">
        <w:rPr>
          <w:rFonts w:ascii="Arial" w:hAnsi="Arial" w:cs="Arial"/>
          <w:bCs/>
          <w:sz w:val="24"/>
          <w:szCs w:val="24"/>
          <w:lang w:val="mk-MK"/>
        </w:rPr>
        <w:t xml:space="preserve">суровината откако ќе се издроби и сепарира согласно нејзината соодветна фракција, соодветно се складира на купови. </w:t>
      </w:r>
    </w:p>
    <w:p w:rsidR="005E2088" w:rsidRPr="005E2088" w:rsidRDefault="005E2088" w:rsidP="005E2088">
      <w:pPr>
        <w:tabs>
          <w:tab w:val="left" w:pos="0"/>
        </w:tabs>
        <w:spacing w:after="0" w:line="360" w:lineRule="auto"/>
        <w:ind w:left="720" w:right="4"/>
        <w:jc w:val="both"/>
        <w:rPr>
          <w:bCs/>
          <w:sz w:val="24"/>
          <w:szCs w:val="24"/>
          <w:lang w:val="mk-MK"/>
        </w:rPr>
      </w:pPr>
      <w:r>
        <w:rPr>
          <w:rFonts w:ascii="Arial" w:hAnsi="Arial" w:cs="Arial"/>
          <w:b/>
          <w:bCs/>
          <w:sz w:val="24"/>
          <w:szCs w:val="24"/>
          <w:lang w:val="mk-MK"/>
        </w:rPr>
        <w:t>Во</w:t>
      </w:r>
      <w:r w:rsidRPr="005E2088">
        <w:rPr>
          <w:rFonts w:ascii="Arial" w:hAnsi="Arial" w:cs="Arial"/>
          <w:b/>
          <w:bCs/>
          <w:sz w:val="24"/>
          <w:szCs w:val="24"/>
          <w:lang w:val="mk-MK"/>
        </w:rPr>
        <w:t xml:space="preserve"> </w:t>
      </w:r>
      <w:r>
        <w:rPr>
          <w:rFonts w:ascii="Arial" w:hAnsi="Arial" w:cs="Arial"/>
          <w:b/>
          <w:bCs/>
          <w:sz w:val="24"/>
          <w:szCs w:val="24"/>
          <w:lang w:val="mk-MK"/>
        </w:rPr>
        <w:t xml:space="preserve">Кампот </w:t>
      </w:r>
      <w:r w:rsidRPr="005E2088">
        <w:rPr>
          <w:rFonts w:ascii="Arial" w:hAnsi="Arial" w:cs="Arial"/>
          <w:bCs/>
          <w:sz w:val="24"/>
          <w:szCs w:val="24"/>
          <w:lang w:val="mk-MK"/>
        </w:rPr>
        <w:t xml:space="preserve">има Магацини во кои се чуваат алати или други потребни средства. </w:t>
      </w:r>
    </w:p>
    <w:p w:rsidR="005E2088" w:rsidRPr="005E2088" w:rsidRDefault="005E2088" w:rsidP="005E2088">
      <w:pPr>
        <w:spacing w:after="0" w:line="360" w:lineRule="auto"/>
        <w:ind w:left="720"/>
        <w:jc w:val="both"/>
        <w:rPr>
          <w:rFonts w:ascii="MAC C Times" w:hAnsi="MAC C Times"/>
          <w:bCs/>
          <w:sz w:val="24"/>
          <w:szCs w:val="24"/>
          <w:lang w:val="nb-NO"/>
        </w:rPr>
      </w:pPr>
      <w:r>
        <w:rPr>
          <w:rFonts w:ascii="Arial" w:hAnsi="Arial" w:cs="Arial"/>
          <w:b/>
          <w:bCs/>
          <w:sz w:val="24"/>
          <w:szCs w:val="24"/>
          <w:lang w:val="mk-MK"/>
        </w:rPr>
        <w:t>Во Кампот</w:t>
      </w:r>
      <w:r w:rsidRPr="005E2088">
        <w:rPr>
          <w:rFonts w:ascii="Arial" w:hAnsi="Arial" w:cs="Arial"/>
          <w:bCs/>
          <w:sz w:val="24"/>
          <w:szCs w:val="24"/>
          <w:lang w:val="mk-MK"/>
        </w:rPr>
        <w:t xml:space="preserve"> има резервоар за вода, која се користи како техничка вода </w:t>
      </w:r>
      <w:r w:rsidRPr="005E2088">
        <w:rPr>
          <w:rFonts w:ascii="Arial" w:hAnsi="Arial" w:cs="Arial"/>
          <w:bCs/>
          <w:sz w:val="24"/>
          <w:szCs w:val="24"/>
        </w:rPr>
        <w:t>за</w:t>
      </w:r>
      <w:r w:rsidRPr="005E2088">
        <w:rPr>
          <w:rFonts w:ascii="Arial" w:hAnsi="Arial" w:cs="Arial"/>
          <w:bCs/>
          <w:sz w:val="24"/>
          <w:szCs w:val="24"/>
          <w:lang w:val="nb-NO"/>
        </w:rPr>
        <w:t xml:space="preserve"> </w:t>
      </w:r>
      <w:r w:rsidRPr="005E2088">
        <w:rPr>
          <w:rFonts w:ascii="Arial" w:hAnsi="Arial" w:cs="Arial"/>
          <w:bCs/>
          <w:sz w:val="24"/>
          <w:szCs w:val="24"/>
        </w:rPr>
        <w:t>потребите</w:t>
      </w:r>
      <w:r w:rsidRPr="005E2088">
        <w:rPr>
          <w:rFonts w:ascii="Arial" w:hAnsi="Arial" w:cs="Arial"/>
          <w:bCs/>
          <w:sz w:val="24"/>
          <w:szCs w:val="24"/>
          <w:lang w:val="nb-NO"/>
        </w:rPr>
        <w:t xml:space="preserve"> </w:t>
      </w:r>
      <w:r w:rsidRPr="005E2088">
        <w:rPr>
          <w:rFonts w:ascii="Arial" w:hAnsi="Arial" w:cs="Arial"/>
          <w:bCs/>
          <w:sz w:val="24"/>
          <w:szCs w:val="24"/>
        </w:rPr>
        <w:t>на</w:t>
      </w:r>
      <w:r w:rsidRPr="005E2088">
        <w:rPr>
          <w:rFonts w:ascii="Arial" w:hAnsi="Arial" w:cs="Arial"/>
          <w:bCs/>
          <w:sz w:val="24"/>
          <w:szCs w:val="24"/>
          <w:lang w:val="nb-NO"/>
        </w:rPr>
        <w:t xml:space="preserve"> </w:t>
      </w:r>
      <w:r>
        <w:rPr>
          <w:rFonts w:ascii="Arial" w:hAnsi="Arial" w:cs="Arial"/>
          <w:bCs/>
          <w:sz w:val="24"/>
          <w:szCs w:val="24"/>
          <w:lang w:val="mk-MK"/>
        </w:rPr>
        <w:t>асфалтната, бетонска база и сепарацијата</w:t>
      </w:r>
      <w:r w:rsidRPr="005E2088">
        <w:rPr>
          <w:rFonts w:ascii="Arial" w:hAnsi="Arial" w:cs="Arial"/>
          <w:bCs/>
          <w:sz w:val="24"/>
          <w:szCs w:val="24"/>
          <w:lang w:val="mk-MK"/>
        </w:rPr>
        <w:t xml:space="preserve"> и</w:t>
      </w:r>
      <w:r w:rsidRPr="005E2088">
        <w:rPr>
          <w:rFonts w:ascii="Arial" w:hAnsi="Arial" w:cs="Arial"/>
          <w:bCs/>
          <w:sz w:val="24"/>
          <w:szCs w:val="24"/>
          <w:lang w:val="nb-NO"/>
        </w:rPr>
        <w:t xml:space="preserve"> </w:t>
      </w:r>
      <w:r w:rsidRPr="005E2088">
        <w:rPr>
          <w:rFonts w:ascii="Arial" w:hAnsi="Arial" w:cs="Arial"/>
          <w:bCs/>
          <w:sz w:val="24"/>
          <w:szCs w:val="24"/>
          <w:lang w:val="mk-MK"/>
        </w:rPr>
        <w:t xml:space="preserve">ќе </w:t>
      </w:r>
      <w:r w:rsidRPr="005E2088">
        <w:rPr>
          <w:rFonts w:ascii="Arial" w:hAnsi="Arial" w:cs="Arial"/>
          <w:bCs/>
          <w:sz w:val="24"/>
          <w:szCs w:val="24"/>
        </w:rPr>
        <w:t>се</w:t>
      </w:r>
      <w:r w:rsidRPr="005E2088">
        <w:rPr>
          <w:rFonts w:ascii="Arial" w:hAnsi="Arial" w:cs="Arial"/>
          <w:bCs/>
          <w:sz w:val="24"/>
          <w:szCs w:val="24"/>
          <w:lang w:val="nb-NO"/>
        </w:rPr>
        <w:t xml:space="preserve"> </w:t>
      </w:r>
      <w:r w:rsidRPr="005E2088">
        <w:rPr>
          <w:rFonts w:ascii="Arial" w:hAnsi="Arial" w:cs="Arial"/>
          <w:bCs/>
          <w:sz w:val="24"/>
          <w:szCs w:val="24"/>
        </w:rPr>
        <w:t>користи</w:t>
      </w:r>
      <w:r w:rsidRPr="005E2088">
        <w:rPr>
          <w:rFonts w:ascii="Arial" w:hAnsi="Arial" w:cs="Arial"/>
          <w:bCs/>
          <w:sz w:val="24"/>
          <w:szCs w:val="24"/>
          <w:lang w:val="nb-NO"/>
        </w:rPr>
        <w:t xml:space="preserve"> </w:t>
      </w:r>
      <w:r w:rsidRPr="005E2088">
        <w:rPr>
          <w:rFonts w:ascii="Arial" w:hAnsi="Arial" w:cs="Arial"/>
          <w:bCs/>
          <w:sz w:val="24"/>
          <w:szCs w:val="24"/>
        </w:rPr>
        <w:t>за</w:t>
      </w:r>
      <w:r w:rsidRPr="005E2088">
        <w:rPr>
          <w:rFonts w:ascii="Arial" w:hAnsi="Arial" w:cs="Arial"/>
          <w:bCs/>
          <w:sz w:val="24"/>
          <w:szCs w:val="24"/>
          <w:lang w:val="nb-NO"/>
        </w:rPr>
        <w:t xml:space="preserve"> </w:t>
      </w:r>
      <w:r w:rsidRPr="005E2088">
        <w:rPr>
          <w:rFonts w:ascii="Arial" w:hAnsi="Arial" w:cs="Arial"/>
          <w:bCs/>
          <w:sz w:val="24"/>
          <w:szCs w:val="24"/>
        </w:rPr>
        <w:lastRenderedPageBreak/>
        <w:t>прскање</w:t>
      </w:r>
      <w:r w:rsidRPr="005E2088">
        <w:rPr>
          <w:rFonts w:ascii="Arial" w:hAnsi="Arial" w:cs="Arial"/>
          <w:bCs/>
          <w:sz w:val="24"/>
          <w:szCs w:val="24"/>
          <w:lang w:val="nb-NO"/>
        </w:rPr>
        <w:t xml:space="preserve"> </w:t>
      </w:r>
      <w:r w:rsidRPr="005E2088">
        <w:rPr>
          <w:rFonts w:ascii="Arial" w:hAnsi="Arial" w:cs="Arial"/>
          <w:bCs/>
          <w:sz w:val="24"/>
          <w:szCs w:val="24"/>
        </w:rPr>
        <w:t>на</w:t>
      </w:r>
      <w:r w:rsidRPr="005E2088">
        <w:rPr>
          <w:rFonts w:ascii="Arial" w:hAnsi="Arial" w:cs="Arial"/>
          <w:bCs/>
          <w:sz w:val="24"/>
          <w:szCs w:val="24"/>
          <w:lang w:val="nb-NO"/>
        </w:rPr>
        <w:t xml:space="preserve"> </w:t>
      </w:r>
      <w:r w:rsidRPr="005E2088">
        <w:rPr>
          <w:rFonts w:ascii="Arial" w:hAnsi="Arial" w:cs="Arial"/>
          <w:bCs/>
          <w:sz w:val="24"/>
          <w:szCs w:val="24"/>
          <w:lang w:val="mk-MK"/>
        </w:rPr>
        <w:t xml:space="preserve">Дробилка и Сепарација Краста </w:t>
      </w:r>
      <w:r w:rsidRPr="005E2088">
        <w:rPr>
          <w:rFonts w:ascii="Arial" w:hAnsi="Arial" w:cs="Arial"/>
          <w:bCs/>
          <w:sz w:val="24"/>
          <w:szCs w:val="24"/>
        </w:rPr>
        <w:t>заради</w:t>
      </w:r>
      <w:r w:rsidRPr="005E2088">
        <w:rPr>
          <w:rFonts w:ascii="Arial" w:hAnsi="Arial" w:cs="Arial"/>
          <w:bCs/>
          <w:sz w:val="24"/>
          <w:szCs w:val="24"/>
          <w:lang w:val="nb-NO"/>
        </w:rPr>
        <w:t xml:space="preserve"> </w:t>
      </w:r>
      <w:r w:rsidRPr="005E2088">
        <w:rPr>
          <w:rFonts w:ascii="Arial" w:hAnsi="Arial" w:cs="Arial"/>
          <w:bCs/>
          <w:sz w:val="24"/>
          <w:szCs w:val="24"/>
        </w:rPr>
        <w:t>намалување</w:t>
      </w:r>
      <w:r w:rsidRPr="005E2088">
        <w:rPr>
          <w:rFonts w:ascii="Arial" w:hAnsi="Arial" w:cs="Arial"/>
          <w:bCs/>
          <w:sz w:val="24"/>
          <w:szCs w:val="24"/>
          <w:lang w:val="nb-NO"/>
        </w:rPr>
        <w:t xml:space="preserve"> </w:t>
      </w:r>
      <w:r w:rsidRPr="005E2088">
        <w:rPr>
          <w:rFonts w:ascii="Arial" w:hAnsi="Arial" w:cs="Arial"/>
          <w:bCs/>
          <w:sz w:val="24"/>
          <w:szCs w:val="24"/>
        </w:rPr>
        <w:t>на</w:t>
      </w:r>
      <w:r w:rsidRPr="005E2088">
        <w:rPr>
          <w:rFonts w:ascii="Arial" w:hAnsi="Arial" w:cs="Arial"/>
          <w:bCs/>
          <w:sz w:val="24"/>
          <w:szCs w:val="24"/>
          <w:lang w:val="nb-NO"/>
        </w:rPr>
        <w:t xml:space="preserve"> </w:t>
      </w:r>
      <w:r w:rsidRPr="005E2088">
        <w:rPr>
          <w:rFonts w:ascii="Arial" w:hAnsi="Arial" w:cs="Arial"/>
          <w:bCs/>
          <w:sz w:val="24"/>
          <w:szCs w:val="24"/>
        </w:rPr>
        <w:t>прашината</w:t>
      </w:r>
      <w:r w:rsidRPr="005E2088">
        <w:rPr>
          <w:rFonts w:ascii="Arial" w:hAnsi="Arial" w:cs="Arial"/>
          <w:bCs/>
          <w:sz w:val="24"/>
          <w:szCs w:val="24"/>
          <w:lang w:val="nb-NO"/>
        </w:rPr>
        <w:t xml:space="preserve"> </w:t>
      </w:r>
      <w:r w:rsidRPr="005E2088">
        <w:rPr>
          <w:rFonts w:ascii="Arial" w:hAnsi="Arial" w:cs="Arial"/>
          <w:bCs/>
          <w:sz w:val="24"/>
          <w:szCs w:val="24"/>
        </w:rPr>
        <w:t>која</w:t>
      </w:r>
      <w:r w:rsidRPr="005E2088">
        <w:rPr>
          <w:rFonts w:ascii="Arial" w:hAnsi="Arial" w:cs="Arial"/>
          <w:bCs/>
          <w:sz w:val="24"/>
          <w:szCs w:val="24"/>
          <w:lang w:val="nb-NO"/>
        </w:rPr>
        <w:t xml:space="preserve"> </w:t>
      </w:r>
      <w:r w:rsidRPr="005E2088">
        <w:rPr>
          <w:rFonts w:ascii="Arial" w:hAnsi="Arial" w:cs="Arial"/>
          <w:bCs/>
          <w:sz w:val="24"/>
          <w:szCs w:val="24"/>
        </w:rPr>
        <w:t>се</w:t>
      </w:r>
      <w:r w:rsidRPr="005E2088">
        <w:rPr>
          <w:rFonts w:ascii="Arial" w:hAnsi="Arial" w:cs="Arial"/>
          <w:bCs/>
          <w:sz w:val="24"/>
          <w:szCs w:val="24"/>
          <w:lang w:val="nb-NO"/>
        </w:rPr>
        <w:t xml:space="preserve"> </w:t>
      </w:r>
      <w:r w:rsidRPr="005E2088">
        <w:rPr>
          <w:rFonts w:ascii="Arial" w:hAnsi="Arial" w:cs="Arial"/>
          <w:bCs/>
          <w:sz w:val="24"/>
          <w:szCs w:val="24"/>
        </w:rPr>
        <w:t>создава</w:t>
      </w:r>
      <w:r w:rsidRPr="005E2088">
        <w:rPr>
          <w:rFonts w:ascii="Arial" w:hAnsi="Arial" w:cs="Arial"/>
          <w:bCs/>
          <w:sz w:val="24"/>
          <w:szCs w:val="24"/>
          <w:lang w:val="nb-NO"/>
        </w:rPr>
        <w:t>.</w:t>
      </w:r>
    </w:p>
    <w:p w:rsidR="005E2088" w:rsidRDefault="005E2088" w:rsidP="00C5311B">
      <w:pPr>
        <w:spacing w:after="0" w:line="360" w:lineRule="auto"/>
        <w:ind w:left="720"/>
        <w:jc w:val="both"/>
        <w:rPr>
          <w:rFonts w:ascii="Arial" w:hAnsi="Arial" w:cs="Arial"/>
          <w:bCs/>
          <w:sz w:val="24"/>
          <w:lang w:val="mk-MK"/>
        </w:rPr>
      </w:pPr>
    </w:p>
    <w:p w:rsidR="005E2088" w:rsidRDefault="00C5311B" w:rsidP="00C5311B">
      <w:pPr>
        <w:pStyle w:val="Heading1"/>
        <w:tabs>
          <w:tab w:val="left" w:pos="5100"/>
        </w:tabs>
        <w:rPr>
          <w:rFonts w:ascii="Arial" w:hAnsi="Arial" w:cs="Arial"/>
          <w:color w:val="auto"/>
          <w:lang w:val="mk-MK"/>
        </w:rPr>
      </w:pPr>
      <w:bookmarkStart w:id="2" w:name="_Toc455583427"/>
      <w:r>
        <w:rPr>
          <w:rFonts w:ascii="Arial" w:hAnsi="Arial" w:cs="Arial"/>
          <w:color w:val="auto"/>
        </w:rPr>
        <w:t>V.1.</w:t>
      </w:r>
      <w:r>
        <w:rPr>
          <w:rFonts w:ascii="Arial" w:hAnsi="Arial" w:cs="Arial"/>
          <w:color w:val="auto"/>
          <w:lang w:val="mk-MK"/>
        </w:rPr>
        <w:t>2</w:t>
      </w:r>
      <w:r w:rsidRPr="00C5311B">
        <w:rPr>
          <w:rFonts w:ascii="Arial" w:hAnsi="Arial" w:cs="Arial"/>
          <w:color w:val="auto"/>
          <w:lang w:val="mk-MK"/>
        </w:rPr>
        <w:t xml:space="preserve"> Услови на складирање</w:t>
      </w:r>
      <w:bookmarkEnd w:id="2"/>
      <w:r w:rsidRPr="00C5311B">
        <w:rPr>
          <w:rFonts w:ascii="Arial" w:hAnsi="Arial" w:cs="Arial"/>
          <w:color w:val="auto"/>
          <w:lang w:val="mk-MK"/>
        </w:rPr>
        <w:t xml:space="preserve"> </w:t>
      </w:r>
    </w:p>
    <w:p w:rsidR="00C5311B" w:rsidRPr="00C5311B" w:rsidRDefault="00C5311B" w:rsidP="005E2088">
      <w:pPr>
        <w:pStyle w:val="Heading1"/>
        <w:tabs>
          <w:tab w:val="left" w:pos="5100"/>
        </w:tabs>
        <w:spacing w:before="0"/>
        <w:rPr>
          <w:rFonts w:ascii="Arial" w:hAnsi="Arial" w:cs="Arial"/>
          <w:color w:val="auto"/>
          <w:lang w:val="mk-MK"/>
        </w:rPr>
      </w:pPr>
      <w:r>
        <w:rPr>
          <w:rFonts w:ascii="Arial" w:hAnsi="Arial" w:cs="Arial"/>
          <w:color w:val="auto"/>
          <w:lang w:val="mk-MK"/>
        </w:rPr>
        <w:tab/>
      </w:r>
    </w:p>
    <w:p w:rsidR="00C5311B" w:rsidRPr="005E2088" w:rsidRDefault="005E2088" w:rsidP="005E2088">
      <w:pPr>
        <w:spacing w:after="0" w:line="360" w:lineRule="auto"/>
        <w:jc w:val="both"/>
        <w:rPr>
          <w:rFonts w:ascii="Calibri" w:hAnsi="Calibri"/>
          <w:b/>
          <w:bCs/>
          <w:sz w:val="24"/>
          <w:szCs w:val="24"/>
          <w:lang w:val="mk-MK"/>
        </w:rPr>
      </w:pPr>
      <w:r w:rsidRPr="005E2088">
        <w:rPr>
          <w:rFonts w:ascii="Arial" w:hAnsi="Arial" w:cs="Arial"/>
          <w:b/>
          <w:bCs/>
          <w:sz w:val="24"/>
          <w:szCs w:val="24"/>
          <w:lang w:val="mk-MK"/>
        </w:rPr>
        <w:t>Асфалтна база</w:t>
      </w:r>
    </w:p>
    <w:p w:rsidR="00C5311B" w:rsidRPr="00C5311B" w:rsidRDefault="00C5311B" w:rsidP="00DD698C">
      <w:pPr>
        <w:numPr>
          <w:ilvl w:val="0"/>
          <w:numId w:val="15"/>
        </w:numPr>
        <w:spacing w:after="0" w:line="360" w:lineRule="auto"/>
        <w:jc w:val="both"/>
        <w:rPr>
          <w:rFonts w:ascii="MAC C Times" w:hAnsi="MAC C Times"/>
          <w:bCs/>
          <w:sz w:val="24"/>
          <w:szCs w:val="24"/>
          <w:lang w:val="mk-MK"/>
        </w:rPr>
      </w:pPr>
      <w:r w:rsidRPr="00C5311B">
        <w:rPr>
          <w:rFonts w:ascii="Arial" w:hAnsi="Arial" w:cs="Arial"/>
          <w:bCs/>
          <w:sz w:val="24"/>
          <w:szCs w:val="24"/>
          <w:lang w:val="mk-MK"/>
        </w:rPr>
        <w:t xml:space="preserve">Бункери за агрегати со 4 прегради и вкупен волумен од 100 </w:t>
      </w:r>
      <w:r w:rsidRPr="00C5311B">
        <w:rPr>
          <w:rFonts w:ascii="Arial" w:hAnsi="Arial" w:cs="Arial"/>
          <w:bCs/>
          <w:sz w:val="24"/>
          <w:szCs w:val="24"/>
        </w:rPr>
        <w:t>m</w:t>
      </w:r>
      <w:r w:rsidRPr="00C5311B">
        <w:rPr>
          <w:rFonts w:ascii="Arial" w:hAnsi="Arial" w:cs="Arial"/>
          <w:bCs/>
          <w:sz w:val="24"/>
          <w:szCs w:val="24"/>
          <w:vertAlign w:val="superscript"/>
        </w:rPr>
        <w:t>3</w:t>
      </w:r>
      <w:r w:rsidRPr="00C5311B">
        <w:rPr>
          <w:rFonts w:ascii="Arial" w:hAnsi="Arial" w:cs="Arial"/>
          <w:bCs/>
          <w:sz w:val="24"/>
          <w:szCs w:val="24"/>
          <w:lang w:val="mk-MK"/>
        </w:rPr>
        <w:t>, секој бункер по 25</w:t>
      </w:r>
      <w:r w:rsidRPr="00C5311B">
        <w:rPr>
          <w:rFonts w:ascii="Arial" w:hAnsi="Arial" w:cs="Arial"/>
          <w:bCs/>
          <w:sz w:val="24"/>
          <w:szCs w:val="24"/>
        </w:rPr>
        <w:t xml:space="preserve"> m</w:t>
      </w:r>
      <w:r w:rsidRPr="00C5311B">
        <w:rPr>
          <w:rFonts w:ascii="Arial" w:hAnsi="Arial" w:cs="Arial"/>
          <w:bCs/>
          <w:sz w:val="24"/>
          <w:szCs w:val="24"/>
          <w:vertAlign w:val="superscript"/>
        </w:rPr>
        <w:t>3</w:t>
      </w:r>
      <w:r w:rsidRPr="00C5311B">
        <w:rPr>
          <w:rFonts w:ascii="Arial" w:hAnsi="Arial" w:cs="Arial"/>
          <w:bCs/>
          <w:sz w:val="24"/>
          <w:szCs w:val="24"/>
        </w:rPr>
        <w:t>.</w:t>
      </w:r>
      <w:r w:rsidRPr="00C5311B">
        <w:rPr>
          <w:rFonts w:ascii="Arial" w:hAnsi="Arial" w:cs="Arial"/>
          <w:bCs/>
          <w:sz w:val="24"/>
          <w:szCs w:val="24"/>
          <w:lang w:val="mk-MK"/>
        </w:rPr>
        <w:t xml:space="preserve"> Бункерите се физички поделени по димензии на зрната. Тие се покриени во горната зона за да се овозможи заштита на фракцијата од влага и да остане погодна за работа.</w:t>
      </w:r>
    </w:p>
    <w:p w:rsidR="009D73B8" w:rsidRPr="009D73B8" w:rsidRDefault="009D73B8" w:rsidP="009D73B8">
      <w:pPr>
        <w:numPr>
          <w:ilvl w:val="0"/>
          <w:numId w:val="15"/>
        </w:numPr>
        <w:spacing w:after="0" w:line="360" w:lineRule="auto"/>
        <w:jc w:val="both"/>
        <w:rPr>
          <w:rFonts w:ascii="MAC C Times" w:hAnsi="MAC C Times"/>
          <w:bCs/>
          <w:sz w:val="24"/>
          <w:lang w:val="mk-MK"/>
        </w:rPr>
      </w:pPr>
      <w:r w:rsidRPr="009D73B8">
        <w:rPr>
          <w:rFonts w:ascii="Arial" w:hAnsi="Arial" w:cs="Arial"/>
          <w:bCs/>
          <w:sz w:val="24"/>
          <w:lang w:val="mk-MK"/>
        </w:rPr>
        <w:t>Магацин за камено брашно, се складира во 2 резервоари по 10 тони, заштитени од атмосферско влијание, додека дозирањето од силосот до вага, се врши со полжест транспортер. Филерот сместен во силосите  не смее да дојде во контакт со влага од воздухот, се користи затворен систем на транспорт и затоа се е добро задихтувано.</w:t>
      </w:r>
    </w:p>
    <w:p w:rsidR="009D73B8" w:rsidRPr="009D73B8" w:rsidRDefault="009D73B8" w:rsidP="009D73B8">
      <w:pPr>
        <w:numPr>
          <w:ilvl w:val="0"/>
          <w:numId w:val="15"/>
        </w:numPr>
        <w:spacing w:after="0" w:line="360" w:lineRule="auto"/>
        <w:jc w:val="both"/>
        <w:rPr>
          <w:rFonts w:ascii="MAC C Times" w:hAnsi="MAC C Times"/>
          <w:bCs/>
          <w:sz w:val="24"/>
          <w:lang w:val="mk-MK"/>
        </w:rPr>
      </w:pPr>
      <w:r w:rsidRPr="009D73B8">
        <w:rPr>
          <w:rFonts w:ascii="Arial" w:hAnsi="Arial" w:cs="Arial"/>
          <w:bCs/>
          <w:sz w:val="24"/>
          <w:lang w:val="mk-MK"/>
        </w:rPr>
        <w:t xml:space="preserve">Резервоари за битумен , се четири метални хоризонтални резервоари, со кои се обезбедува количина за независна  работа на асфалтната база. </w:t>
      </w:r>
    </w:p>
    <w:p w:rsidR="009D73B8" w:rsidRPr="005E2088" w:rsidRDefault="009D73B8" w:rsidP="009D73B8">
      <w:pPr>
        <w:numPr>
          <w:ilvl w:val="0"/>
          <w:numId w:val="15"/>
        </w:numPr>
        <w:spacing w:after="0" w:line="360" w:lineRule="auto"/>
        <w:jc w:val="both"/>
        <w:rPr>
          <w:rFonts w:ascii="MAC C Times" w:hAnsi="MAC C Times"/>
          <w:bCs/>
          <w:sz w:val="24"/>
          <w:lang w:val="mk-MK"/>
        </w:rPr>
      </w:pPr>
      <w:r w:rsidRPr="009D73B8">
        <w:rPr>
          <w:rFonts w:ascii="Arial" w:hAnsi="Arial" w:cs="Arial"/>
          <w:bCs/>
          <w:sz w:val="24"/>
          <w:lang w:val="mk-MK"/>
        </w:rPr>
        <w:t>Резервоар за нафта е метална цистерна во која се чува горивото за барабан-сушарата.</w:t>
      </w:r>
    </w:p>
    <w:p w:rsidR="005E2088" w:rsidRDefault="005E2088" w:rsidP="005E2088">
      <w:pPr>
        <w:spacing w:after="0" w:line="360" w:lineRule="auto"/>
        <w:jc w:val="both"/>
        <w:rPr>
          <w:rFonts w:ascii="Arial" w:hAnsi="Arial" w:cs="Arial"/>
          <w:bCs/>
          <w:sz w:val="24"/>
          <w:lang w:val="mk-MK"/>
        </w:rPr>
      </w:pPr>
    </w:p>
    <w:p w:rsidR="005E2088" w:rsidRPr="005E2088" w:rsidRDefault="005E2088" w:rsidP="005E2088">
      <w:pPr>
        <w:spacing w:after="0" w:line="360" w:lineRule="auto"/>
        <w:jc w:val="both"/>
        <w:rPr>
          <w:rFonts w:ascii="Arial" w:hAnsi="Arial" w:cs="Arial"/>
          <w:b/>
          <w:bCs/>
          <w:sz w:val="24"/>
          <w:lang w:val="mk-MK"/>
        </w:rPr>
      </w:pPr>
      <w:r w:rsidRPr="005E2088">
        <w:rPr>
          <w:rFonts w:ascii="Arial" w:hAnsi="Arial" w:cs="Arial"/>
          <w:b/>
          <w:bCs/>
          <w:sz w:val="24"/>
          <w:lang w:val="mk-MK"/>
        </w:rPr>
        <w:t xml:space="preserve">Бетонска база </w:t>
      </w:r>
    </w:p>
    <w:p w:rsidR="005E2088" w:rsidRPr="00C5311B" w:rsidRDefault="005E2088" w:rsidP="005E2088">
      <w:pPr>
        <w:numPr>
          <w:ilvl w:val="0"/>
          <w:numId w:val="15"/>
        </w:numPr>
        <w:spacing w:after="0" w:line="360" w:lineRule="auto"/>
        <w:jc w:val="both"/>
        <w:rPr>
          <w:rFonts w:ascii="MAC C Times" w:hAnsi="MAC C Times"/>
          <w:bCs/>
          <w:sz w:val="24"/>
          <w:szCs w:val="24"/>
          <w:lang w:val="mk-MK"/>
        </w:rPr>
      </w:pPr>
      <w:r w:rsidRPr="00C5311B">
        <w:rPr>
          <w:rFonts w:ascii="Arial" w:hAnsi="Arial" w:cs="Arial"/>
          <w:bCs/>
          <w:sz w:val="24"/>
          <w:szCs w:val="24"/>
          <w:lang w:val="mk-MK"/>
        </w:rPr>
        <w:t xml:space="preserve">Бункери за агрегати со 4 прегради и вкупен волумен од 100 </w:t>
      </w:r>
      <w:r w:rsidRPr="00C5311B">
        <w:rPr>
          <w:rFonts w:ascii="Arial" w:hAnsi="Arial" w:cs="Arial"/>
          <w:bCs/>
          <w:sz w:val="24"/>
          <w:szCs w:val="24"/>
        </w:rPr>
        <w:t>m</w:t>
      </w:r>
      <w:r w:rsidRPr="00C5311B">
        <w:rPr>
          <w:rFonts w:ascii="Arial" w:hAnsi="Arial" w:cs="Arial"/>
          <w:bCs/>
          <w:sz w:val="24"/>
          <w:szCs w:val="24"/>
          <w:vertAlign w:val="superscript"/>
        </w:rPr>
        <w:t>3</w:t>
      </w:r>
      <w:r w:rsidRPr="00C5311B">
        <w:rPr>
          <w:rFonts w:ascii="Arial" w:hAnsi="Arial" w:cs="Arial"/>
          <w:bCs/>
          <w:sz w:val="24"/>
          <w:szCs w:val="24"/>
          <w:lang w:val="mk-MK"/>
        </w:rPr>
        <w:t>, секој бункер по 25</w:t>
      </w:r>
      <w:r w:rsidRPr="00C5311B">
        <w:rPr>
          <w:rFonts w:ascii="Arial" w:hAnsi="Arial" w:cs="Arial"/>
          <w:bCs/>
          <w:sz w:val="24"/>
          <w:szCs w:val="24"/>
        </w:rPr>
        <w:t xml:space="preserve"> m</w:t>
      </w:r>
      <w:r w:rsidRPr="00C5311B">
        <w:rPr>
          <w:rFonts w:ascii="Arial" w:hAnsi="Arial" w:cs="Arial"/>
          <w:bCs/>
          <w:sz w:val="24"/>
          <w:szCs w:val="24"/>
          <w:vertAlign w:val="superscript"/>
        </w:rPr>
        <w:t>3</w:t>
      </w:r>
      <w:r w:rsidRPr="00C5311B">
        <w:rPr>
          <w:rFonts w:ascii="Arial" w:hAnsi="Arial" w:cs="Arial"/>
          <w:bCs/>
          <w:sz w:val="24"/>
          <w:szCs w:val="24"/>
        </w:rPr>
        <w:t>.</w:t>
      </w:r>
      <w:r w:rsidRPr="00C5311B">
        <w:rPr>
          <w:rFonts w:ascii="Arial" w:hAnsi="Arial" w:cs="Arial"/>
          <w:bCs/>
          <w:sz w:val="24"/>
          <w:szCs w:val="24"/>
          <w:lang w:val="mk-MK"/>
        </w:rPr>
        <w:t xml:space="preserve"> Бункерите се физички поделени по димензии на зрната. Тие се покриени во горната зона за да се овозможи заштита на фракцијата од влага и да остане погодна за работа.</w:t>
      </w:r>
    </w:p>
    <w:p w:rsidR="005E2088" w:rsidRPr="00C5311B" w:rsidRDefault="005E2088" w:rsidP="005E2088">
      <w:pPr>
        <w:numPr>
          <w:ilvl w:val="0"/>
          <w:numId w:val="15"/>
        </w:numPr>
        <w:spacing w:after="0" w:line="360" w:lineRule="auto"/>
        <w:jc w:val="both"/>
        <w:rPr>
          <w:rFonts w:ascii="MAC C Times" w:hAnsi="MAC C Times"/>
          <w:bCs/>
          <w:sz w:val="24"/>
          <w:szCs w:val="24"/>
          <w:lang w:val="mk-MK"/>
        </w:rPr>
      </w:pPr>
      <w:r w:rsidRPr="00C5311B">
        <w:rPr>
          <w:rFonts w:ascii="Arial" w:hAnsi="Arial" w:cs="Arial"/>
          <w:bCs/>
          <w:sz w:val="24"/>
          <w:szCs w:val="24"/>
          <w:lang w:val="mk-MK"/>
        </w:rPr>
        <w:t>Силоси за цемент, целосно затворени со вкупен капацитет од 300 тони,</w:t>
      </w:r>
    </w:p>
    <w:p w:rsidR="005E2088" w:rsidRPr="005E2088" w:rsidRDefault="005E2088" w:rsidP="005E2088">
      <w:pPr>
        <w:numPr>
          <w:ilvl w:val="0"/>
          <w:numId w:val="15"/>
        </w:numPr>
        <w:spacing w:after="0" w:line="360" w:lineRule="auto"/>
        <w:jc w:val="both"/>
        <w:rPr>
          <w:rFonts w:ascii="MAC C Times" w:hAnsi="MAC C Times"/>
          <w:bCs/>
          <w:color w:val="FF0000"/>
          <w:sz w:val="24"/>
          <w:szCs w:val="24"/>
          <w:lang w:val="mk-MK"/>
        </w:rPr>
      </w:pPr>
      <w:r w:rsidRPr="00C5311B">
        <w:rPr>
          <w:rFonts w:ascii="Arial" w:hAnsi="Arial" w:cs="Arial"/>
          <w:bCs/>
          <w:sz w:val="24"/>
          <w:szCs w:val="24"/>
          <w:lang w:val="mk-MK"/>
        </w:rPr>
        <w:t>Пластичен контејнер со волумен од 3</w:t>
      </w:r>
      <w:r w:rsidRPr="00C5311B">
        <w:rPr>
          <w:rFonts w:ascii="Arial" w:hAnsi="Arial" w:cs="Arial"/>
          <w:bCs/>
          <w:sz w:val="24"/>
          <w:szCs w:val="24"/>
        </w:rPr>
        <w:t xml:space="preserve"> m</w:t>
      </w:r>
      <w:r w:rsidRPr="00C5311B">
        <w:rPr>
          <w:rFonts w:ascii="Arial" w:hAnsi="Arial" w:cs="Arial"/>
          <w:bCs/>
          <w:sz w:val="24"/>
          <w:szCs w:val="24"/>
          <w:vertAlign w:val="superscript"/>
        </w:rPr>
        <w:t>3</w:t>
      </w:r>
      <w:r w:rsidRPr="00C5311B">
        <w:rPr>
          <w:rFonts w:ascii="Arial" w:hAnsi="Arial" w:cs="Arial"/>
          <w:bCs/>
          <w:sz w:val="24"/>
          <w:szCs w:val="24"/>
          <w:lang w:val="mk-MK"/>
        </w:rPr>
        <w:t xml:space="preserve"> во кои се складира адитивот. Контејнерот е сместен во посебно наменски направен објект од тврда градба (танквана), со волумен од 110% од оној на контејнерот со што би се спречило било каково излевање во животната средина.</w:t>
      </w:r>
    </w:p>
    <w:p w:rsidR="005E2088" w:rsidRDefault="005E2088" w:rsidP="005E2088">
      <w:pPr>
        <w:spacing w:after="0" w:line="360" w:lineRule="auto"/>
        <w:jc w:val="both"/>
        <w:rPr>
          <w:rFonts w:ascii="Arial" w:hAnsi="Arial" w:cs="Arial"/>
          <w:bCs/>
          <w:sz w:val="24"/>
          <w:szCs w:val="24"/>
          <w:lang w:val="mk-MK"/>
        </w:rPr>
      </w:pPr>
    </w:p>
    <w:p w:rsidR="005E2088" w:rsidRPr="005E2088" w:rsidRDefault="005E2088" w:rsidP="005E2088">
      <w:pPr>
        <w:spacing w:after="0" w:line="360" w:lineRule="auto"/>
        <w:jc w:val="both"/>
        <w:rPr>
          <w:b/>
          <w:bCs/>
          <w:color w:val="FF0000"/>
          <w:sz w:val="24"/>
          <w:szCs w:val="24"/>
          <w:lang w:val="mk-MK"/>
        </w:rPr>
      </w:pPr>
      <w:r w:rsidRPr="005E2088">
        <w:rPr>
          <w:rFonts w:ascii="Arial" w:hAnsi="Arial" w:cs="Arial"/>
          <w:b/>
          <w:bCs/>
          <w:sz w:val="24"/>
          <w:szCs w:val="24"/>
          <w:lang w:val="mk-MK"/>
        </w:rPr>
        <w:lastRenderedPageBreak/>
        <w:t>Сепарација</w:t>
      </w:r>
    </w:p>
    <w:p w:rsidR="005E2088" w:rsidRPr="005E2088" w:rsidRDefault="005E2088" w:rsidP="005E2088">
      <w:pPr>
        <w:spacing w:after="0" w:line="360" w:lineRule="auto"/>
        <w:jc w:val="both"/>
        <w:rPr>
          <w:rFonts w:ascii="MAC C Times" w:hAnsi="MAC C Times"/>
          <w:bCs/>
          <w:color w:val="FF0000"/>
          <w:sz w:val="24"/>
          <w:szCs w:val="24"/>
          <w:lang w:val="mk-MK"/>
        </w:rPr>
      </w:pPr>
      <w:r w:rsidRPr="005E2088">
        <w:rPr>
          <w:rFonts w:ascii="Arial" w:hAnsi="Arial" w:cs="Arial"/>
          <w:b/>
          <w:bCs/>
          <w:sz w:val="24"/>
          <w:szCs w:val="24"/>
          <w:lang w:val="mk-MK"/>
        </w:rPr>
        <w:t xml:space="preserve">На </w:t>
      </w:r>
      <w:r>
        <w:rPr>
          <w:rFonts w:ascii="Arial" w:hAnsi="Arial" w:cs="Arial"/>
          <w:b/>
          <w:bCs/>
          <w:sz w:val="24"/>
          <w:szCs w:val="24"/>
          <w:lang w:val="mk-MK"/>
        </w:rPr>
        <w:t>Сепарацијата</w:t>
      </w:r>
      <w:r w:rsidRPr="005E2088">
        <w:rPr>
          <w:rFonts w:ascii="Arial" w:hAnsi="Arial" w:cs="Arial"/>
          <w:b/>
          <w:bCs/>
          <w:sz w:val="24"/>
          <w:szCs w:val="24"/>
          <w:lang w:val="mk-MK"/>
        </w:rPr>
        <w:t xml:space="preserve"> </w:t>
      </w:r>
      <w:r w:rsidRPr="005E2088">
        <w:rPr>
          <w:rFonts w:ascii="Arial" w:hAnsi="Arial" w:cs="Arial"/>
          <w:bCs/>
          <w:sz w:val="24"/>
          <w:szCs w:val="24"/>
          <w:lang w:val="mk-MK"/>
        </w:rPr>
        <w:t xml:space="preserve">суровината откако ќе се издроби и сепарира согласно нејзината соодветна фракција, соодветно се складира на купови. </w:t>
      </w:r>
    </w:p>
    <w:p w:rsidR="005E2088" w:rsidRPr="009D73B8" w:rsidRDefault="005E2088" w:rsidP="005E2088">
      <w:pPr>
        <w:spacing w:after="0" w:line="360" w:lineRule="auto"/>
        <w:jc w:val="both"/>
        <w:rPr>
          <w:rFonts w:ascii="MAC C Times" w:hAnsi="MAC C Times"/>
          <w:bCs/>
          <w:sz w:val="24"/>
          <w:lang w:val="mk-MK"/>
        </w:rPr>
      </w:pPr>
    </w:p>
    <w:p w:rsidR="00C5311B" w:rsidRPr="00C5311B" w:rsidRDefault="00C5311B" w:rsidP="005E2088">
      <w:pPr>
        <w:pStyle w:val="Heading1"/>
        <w:spacing w:after="240"/>
        <w:rPr>
          <w:rFonts w:ascii="Arial" w:hAnsi="Arial" w:cs="Arial"/>
          <w:color w:val="auto"/>
          <w:lang w:val="mk-MK"/>
        </w:rPr>
      </w:pPr>
      <w:bookmarkStart w:id="3" w:name="_Toc455583428"/>
      <w:r w:rsidRPr="00C5311B">
        <w:rPr>
          <w:rFonts w:ascii="Arial" w:hAnsi="Arial" w:cs="Arial"/>
          <w:color w:val="auto"/>
          <w:lang w:val="mk-MK"/>
        </w:rPr>
        <w:t>V.1.</w:t>
      </w:r>
      <w:r w:rsidRPr="00C5311B">
        <w:rPr>
          <w:rFonts w:ascii="Arial" w:hAnsi="Arial" w:cs="Arial"/>
          <w:color w:val="auto"/>
        </w:rPr>
        <w:t>3</w:t>
      </w:r>
      <w:r w:rsidRPr="00C5311B">
        <w:rPr>
          <w:rFonts w:ascii="Arial" w:hAnsi="Arial" w:cs="Arial"/>
          <w:color w:val="auto"/>
          <w:lang w:val="mk-MK"/>
        </w:rPr>
        <w:t xml:space="preserve"> Транспортни системи во погоните, магацините</w:t>
      </w:r>
      <w:bookmarkEnd w:id="3"/>
    </w:p>
    <w:p w:rsidR="00C5311B" w:rsidRPr="00C5311B" w:rsidRDefault="00C5311B" w:rsidP="00C5311B">
      <w:pPr>
        <w:spacing w:after="240" w:line="360" w:lineRule="auto"/>
        <w:jc w:val="both"/>
        <w:rPr>
          <w:rFonts w:ascii="Arial" w:hAnsi="Arial" w:cs="Arial"/>
          <w:bCs/>
          <w:sz w:val="24"/>
          <w:szCs w:val="24"/>
          <w:lang w:val="mk-MK"/>
        </w:rPr>
      </w:pPr>
      <w:r w:rsidRPr="00C5311B">
        <w:rPr>
          <w:rFonts w:ascii="Arial" w:hAnsi="Arial" w:cs="Arial"/>
          <w:bCs/>
          <w:sz w:val="24"/>
          <w:szCs w:val="24"/>
          <w:lang w:val="mk-MK"/>
        </w:rPr>
        <w:t>Транспортирањето, утоварувањето, истоварањето и складирањето на градежниот материјал и тешките предмети се врши со превозни средства за превоз на таков вид материјал, камиони, кипери и друг вид на градежна механизација. Сервисирањето на овие возила се врши во фирма специјализирана за тоа.</w:t>
      </w:r>
    </w:p>
    <w:p w:rsidR="00C5311B" w:rsidRPr="00C5311B" w:rsidRDefault="00C5311B" w:rsidP="005E2088">
      <w:pPr>
        <w:spacing w:after="0" w:line="360" w:lineRule="auto"/>
        <w:jc w:val="both"/>
        <w:rPr>
          <w:rFonts w:ascii="Arial" w:hAnsi="Arial" w:cs="Arial"/>
          <w:bCs/>
          <w:sz w:val="24"/>
          <w:szCs w:val="24"/>
          <w:lang w:val="mk-MK"/>
        </w:rPr>
      </w:pPr>
      <w:r w:rsidRPr="00C5311B">
        <w:rPr>
          <w:rFonts w:ascii="Arial" w:hAnsi="Arial" w:cs="Arial"/>
          <w:bCs/>
          <w:sz w:val="24"/>
          <w:szCs w:val="24"/>
          <w:lang w:val="mk-MK"/>
        </w:rPr>
        <w:t xml:space="preserve">Транспортни средства  кои се користат во </w:t>
      </w:r>
      <w:r w:rsidR="005E2088">
        <w:rPr>
          <w:rFonts w:ascii="Arial" w:hAnsi="Arial" w:cs="Arial"/>
          <w:sz w:val="24"/>
          <w:szCs w:val="24"/>
          <w:lang w:val="mk-MK"/>
        </w:rPr>
        <w:t>Кампот</w:t>
      </w:r>
      <w:r w:rsidRPr="00C5311B">
        <w:rPr>
          <w:rFonts w:ascii="Arial" w:hAnsi="Arial" w:cs="Arial"/>
          <w:sz w:val="24"/>
          <w:szCs w:val="24"/>
          <w:lang w:val="mk-MK"/>
        </w:rPr>
        <w:t xml:space="preserve"> </w:t>
      </w:r>
      <w:r>
        <w:rPr>
          <w:rFonts w:ascii="Arial" w:hAnsi="Arial" w:cs="Arial"/>
          <w:sz w:val="24"/>
          <w:szCs w:val="24"/>
          <w:lang w:val="mk-MK"/>
        </w:rPr>
        <w:t>на Викториа Инвест</w:t>
      </w:r>
      <w:r w:rsidRPr="00C5311B">
        <w:rPr>
          <w:rFonts w:ascii="Arial" w:hAnsi="Arial" w:cs="Arial"/>
          <w:sz w:val="24"/>
          <w:szCs w:val="24"/>
          <w:lang w:val="mk-MK"/>
        </w:rPr>
        <w:t xml:space="preserve"> </w:t>
      </w:r>
      <w:r w:rsidRPr="00C5311B">
        <w:rPr>
          <w:rFonts w:ascii="Arial" w:hAnsi="Arial" w:cs="Arial"/>
          <w:bCs/>
          <w:sz w:val="24"/>
          <w:szCs w:val="24"/>
          <w:lang w:val="mk-MK"/>
        </w:rPr>
        <w:t>се:</w:t>
      </w:r>
    </w:p>
    <w:p w:rsidR="00C5311B" w:rsidRDefault="00C5311B" w:rsidP="00DD698C">
      <w:pPr>
        <w:numPr>
          <w:ilvl w:val="0"/>
          <w:numId w:val="14"/>
        </w:numPr>
        <w:tabs>
          <w:tab w:val="left" w:pos="1275"/>
        </w:tabs>
        <w:spacing w:after="0" w:line="360" w:lineRule="auto"/>
        <w:jc w:val="both"/>
        <w:rPr>
          <w:rFonts w:ascii="Arial" w:hAnsi="Arial" w:cs="Arial"/>
          <w:sz w:val="24"/>
          <w:szCs w:val="24"/>
          <w:lang w:val="mk-MK"/>
        </w:rPr>
      </w:pPr>
      <w:r w:rsidRPr="00C5311B">
        <w:rPr>
          <w:rFonts w:ascii="Arial" w:hAnsi="Arial" w:cs="Arial"/>
          <w:sz w:val="24"/>
          <w:szCs w:val="24"/>
          <w:lang w:val="mk-MK"/>
        </w:rPr>
        <w:t xml:space="preserve">Утоварувач од марката </w:t>
      </w:r>
    </w:p>
    <w:p w:rsidR="00C5311B" w:rsidRPr="00C5311B" w:rsidRDefault="00C5311B" w:rsidP="00DD698C">
      <w:pPr>
        <w:numPr>
          <w:ilvl w:val="0"/>
          <w:numId w:val="14"/>
        </w:numPr>
        <w:tabs>
          <w:tab w:val="left" w:pos="1275"/>
        </w:tabs>
        <w:spacing w:after="0" w:line="360" w:lineRule="auto"/>
        <w:jc w:val="both"/>
        <w:rPr>
          <w:rFonts w:ascii="Arial" w:hAnsi="Arial" w:cs="Arial"/>
          <w:sz w:val="24"/>
          <w:szCs w:val="24"/>
          <w:lang w:val="mk-MK"/>
        </w:rPr>
      </w:pPr>
      <w:r>
        <w:rPr>
          <w:rFonts w:ascii="Arial" w:hAnsi="Arial" w:cs="Arial"/>
          <w:sz w:val="24"/>
          <w:szCs w:val="24"/>
          <w:lang w:val="mk-MK"/>
        </w:rPr>
        <w:t xml:space="preserve">Автомиксер </w:t>
      </w:r>
    </w:p>
    <w:p w:rsidR="00C5311B" w:rsidRPr="00C5311B" w:rsidRDefault="00C5311B" w:rsidP="00DD698C">
      <w:pPr>
        <w:numPr>
          <w:ilvl w:val="0"/>
          <w:numId w:val="14"/>
        </w:numPr>
        <w:tabs>
          <w:tab w:val="left" w:pos="1275"/>
        </w:tabs>
        <w:spacing w:after="0" w:line="360" w:lineRule="auto"/>
        <w:jc w:val="both"/>
        <w:rPr>
          <w:rFonts w:ascii="Arial" w:hAnsi="Arial" w:cs="Arial"/>
          <w:sz w:val="24"/>
          <w:szCs w:val="24"/>
          <w:lang w:val="mk-MK"/>
        </w:rPr>
      </w:pPr>
      <w:r w:rsidRPr="00C5311B">
        <w:rPr>
          <w:rFonts w:ascii="Arial" w:hAnsi="Arial" w:cs="Arial"/>
          <w:sz w:val="24"/>
          <w:szCs w:val="24"/>
          <w:lang w:val="mk-MK"/>
        </w:rPr>
        <w:t xml:space="preserve">Автопумпа </w:t>
      </w:r>
    </w:p>
    <w:p w:rsidR="00C5311B" w:rsidRPr="00C5311B" w:rsidRDefault="00C5311B" w:rsidP="00C5311B">
      <w:pPr>
        <w:tabs>
          <w:tab w:val="left" w:pos="1440"/>
        </w:tabs>
        <w:spacing w:line="360" w:lineRule="auto"/>
        <w:ind w:right="-180"/>
        <w:rPr>
          <w:rFonts w:ascii="Calibri" w:hAnsi="Calibri"/>
          <w:bCs/>
          <w:sz w:val="24"/>
          <w:szCs w:val="24"/>
          <w:lang w:val="mk-MK"/>
        </w:rPr>
      </w:pPr>
    </w:p>
    <w:p w:rsidR="00C5311B" w:rsidRPr="00C5311B" w:rsidRDefault="00C5311B" w:rsidP="00C5311B">
      <w:pPr>
        <w:pStyle w:val="Heading1"/>
        <w:jc w:val="both"/>
        <w:rPr>
          <w:rFonts w:ascii="Arial" w:hAnsi="Arial" w:cs="Arial"/>
          <w:color w:val="auto"/>
        </w:rPr>
      </w:pPr>
      <w:bookmarkStart w:id="4" w:name="_Toc455583429"/>
      <w:r w:rsidRPr="00C5311B">
        <w:rPr>
          <w:rFonts w:ascii="Arial" w:hAnsi="Arial" w:cs="Arial"/>
          <w:color w:val="auto"/>
          <w:lang w:val="mk-MK"/>
        </w:rPr>
        <w:t>V.1.4.   Ракување со влезни материјали, полупроизводи и меѓупроизводи</w:t>
      </w:r>
      <w:bookmarkEnd w:id="4"/>
    </w:p>
    <w:p w:rsidR="00DC19EB" w:rsidRPr="00DC19EB" w:rsidRDefault="00DC19EB" w:rsidP="00DC19EB">
      <w:pPr>
        <w:spacing w:line="360" w:lineRule="auto"/>
        <w:ind w:right="31"/>
        <w:jc w:val="both"/>
        <w:rPr>
          <w:rFonts w:ascii="Arial" w:hAnsi="Arial" w:cs="Arial"/>
          <w:sz w:val="24"/>
          <w:szCs w:val="24"/>
          <w:lang w:val="pl-PL"/>
        </w:rPr>
      </w:pPr>
      <w:r w:rsidRPr="00DC19EB">
        <w:rPr>
          <w:rFonts w:ascii="Arial" w:hAnsi="Arial" w:cs="Arial"/>
          <w:sz w:val="24"/>
          <w:szCs w:val="24"/>
          <w:lang w:val="pl-PL"/>
        </w:rPr>
        <w:t xml:space="preserve">Ракувањето со влезни материјали се врши преку систем со кој се контролира точниот дотур (во проценти) на влезни материјали. </w:t>
      </w:r>
      <w:r w:rsidRPr="00C5311B">
        <w:rPr>
          <w:rFonts w:ascii="Arial" w:hAnsi="Arial" w:cs="Arial"/>
          <w:sz w:val="24"/>
          <w:szCs w:val="24"/>
          <w:lang w:val="pl-PL"/>
        </w:rPr>
        <w:t xml:space="preserve">Суровината, којашто се користи за изработка на </w:t>
      </w:r>
      <w:r>
        <w:rPr>
          <w:rFonts w:ascii="Arial" w:hAnsi="Arial" w:cs="Arial"/>
          <w:sz w:val="24"/>
          <w:szCs w:val="24"/>
          <w:lang w:val="mk-MK"/>
        </w:rPr>
        <w:t>асфалт</w:t>
      </w:r>
      <w:r w:rsidR="005E2088">
        <w:rPr>
          <w:rFonts w:ascii="Arial" w:hAnsi="Arial" w:cs="Arial"/>
          <w:sz w:val="24"/>
          <w:szCs w:val="24"/>
          <w:lang w:val="mk-MK"/>
        </w:rPr>
        <w:t>, бетон и сепариран материјал (минерална суровина)</w:t>
      </w:r>
      <w:r w:rsidRPr="00C5311B">
        <w:rPr>
          <w:rFonts w:ascii="Arial" w:hAnsi="Arial" w:cs="Arial"/>
          <w:sz w:val="24"/>
          <w:szCs w:val="24"/>
          <w:lang w:val="pl-PL"/>
        </w:rPr>
        <w:t xml:space="preserve"> се носи од Каменоломот </w:t>
      </w:r>
      <w:r>
        <w:rPr>
          <w:rFonts w:ascii="Arial" w:hAnsi="Arial" w:cs="Arial"/>
          <w:sz w:val="24"/>
          <w:szCs w:val="24"/>
          <w:lang w:val="mk-MK"/>
        </w:rPr>
        <w:t>Ново Село</w:t>
      </w:r>
      <w:r w:rsidRPr="00C5311B">
        <w:rPr>
          <w:rFonts w:ascii="Arial" w:hAnsi="Arial" w:cs="Arial"/>
          <w:sz w:val="24"/>
          <w:szCs w:val="24"/>
          <w:lang w:val="pl-PL"/>
        </w:rPr>
        <w:t xml:space="preserve"> и се складира во </w:t>
      </w:r>
      <w:r w:rsidR="005E2088">
        <w:rPr>
          <w:rFonts w:ascii="Arial" w:hAnsi="Arial" w:cs="Arial"/>
          <w:sz w:val="24"/>
          <w:szCs w:val="24"/>
          <w:lang w:val="mk-MK"/>
        </w:rPr>
        <w:t xml:space="preserve">соодветните </w:t>
      </w:r>
      <w:r w:rsidRPr="00C5311B">
        <w:rPr>
          <w:rFonts w:ascii="Arial" w:hAnsi="Arial" w:cs="Arial"/>
          <w:sz w:val="24"/>
          <w:szCs w:val="24"/>
          <w:lang w:val="pl-PL"/>
        </w:rPr>
        <w:t>боксови.</w:t>
      </w:r>
      <w:r>
        <w:rPr>
          <w:rFonts w:ascii="Arial" w:hAnsi="Arial" w:cs="Arial"/>
          <w:sz w:val="24"/>
          <w:szCs w:val="24"/>
          <w:lang w:val="mk-MK"/>
        </w:rPr>
        <w:t xml:space="preserve"> </w:t>
      </w:r>
      <w:r w:rsidRPr="00DC19EB">
        <w:rPr>
          <w:rFonts w:ascii="Arial" w:hAnsi="Arial" w:cs="Arial"/>
          <w:sz w:val="24"/>
          <w:szCs w:val="24"/>
          <w:lang w:val="pl-PL"/>
        </w:rPr>
        <w:t xml:space="preserve">Потребните количини се транспортираат на ваги кои треба да го  измерат агрегатот и така мерен се дозира на транспортните ленти. </w:t>
      </w:r>
    </w:p>
    <w:p w:rsidR="0024081E" w:rsidRDefault="00C40CC7" w:rsidP="0024081E">
      <w:pPr>
        <w:pStyle w:val="Heading1"/>
        <w:spacing w:before="0" w:line="240" w:lineRule="auto"/>
        <w:rPr>
          <w:rFonts w:ascii="Arial" w:hAnsi="Arial" w:cs="Arial"/>
          <w:color w:val="auto"/>
          <w:lang w:val="mk-MK"/>
        </w:rPr>
      </w:pPr>
      <w:bookmarkStart w:id="5" w:name="_Toc455583430"/>
      <w:r w:rsidRPr="0024081E">
        <w:rPr>
          <w:rFonts w:ascii="Arial" w:hAnsi="Arial" w:cs="Arial"/>
          <w:color w:val="auto"/>
          <w:lang w:val="nb-NO"/>
        </w:rPr>
        <w:lastRenderedPageBreak/>
        <w:t xml:space="preserve">V.2.  </w:t>
      </w:r>
      <w:r w:rsidRPr="0024081E">
        <w:rPr>
          <w:rFonts w:ascii="Arial" w:hAnsi="Arial" w:cs="Arial"/>
          <w:color w:val="auto"/>
          <w:lang w:val="pl-PL"/>
        </w:rPr>
        <w:t>ОПИС</w:t>
      </w:r>
      <w:r w:rsidRPr="0024081E">
        <w:rPr>
          <w:rFonts w:ascii="Arial" w:hAnsi="Arial" w:cs="Arial"/>
          <w:color w:val="auto"/>
          <w:lang w:val="nb-NO"/>
        </w:rPr>
        <w:t xml:space="preserve"> </w:t>
      </w:r>
      <w:r w:rsidRPr="0024081E">
        <w:rPr>
          <w:rFonts w:ascii="Arial" w:hAnsi="Arial" w:cs="Arial"/>
          <w:color w:val="auto"/>
          <w:lang w:val="pl-PL"/>
        </w:rPr>
        <w:t>НА</w:t>
      </w:r>
      <w:r w:rsidRPr="0024081E">
        <w:rPr>
          <w:rFonts w:ascii="Arial" w:hAnsi="Arial" w:cs="Arial"/>
          <w:color w:val="auto"/>
          <w:lang w:val="nb-NO"/>
        </w:rPr>
        <w:t xml:space="preserve"> </w:t>
      </w:r>
      <w:r w:rsidRPr="0024081E">
        <w:rPr>
          <w:rFonts w:ascii="Arial" w:hAnsi="Arial" w:cs="Arial"/>
          <w:color w:val="auto"/>
          <w:lang w:val="pl-PL"/>
        </w:rPr>
        <w:t>УПРАВУВАЊЕТО</w:t>
      </w:r>
      <w:r w:rsidRPr="0024081E">
        <w:rPr>
          <w:rFonts w:ascii="Arial" w:hAnsi="Arial" w:cs="Arial"/>
          <w:color w:val="auto"/>
          <w:lang w:val="nb-NO"/>
        </w:rPr>
        <w:t xml:space="preserve"> </w:t>
      </w:r>
      <w:r w:rsidRPr="0024081E">
        <w:rPr>
          <w:rFonts w:ascii="Arial" w:hAnsi="Arial" w:cs="Arial"/>
          <w:color w:val="auto"/>
          <w:lang w:val="pl-PL"/>
        </w:rPr>
        <w:t>СО</w:t>
      </w:r>
      <w:r w:rsidRPr="0024081E">
        <w:rPr>
          <w:rFonts w:ascii="Arial" w:hAnsi="Arial" w:cs="Arial"/>
          <w:color w:val="auto"/>
          <w:lang w:val="nb-NO"/>
        </w:rPr>
        <w:t xml:space="preserve"> </w:t>
      </w:r>
      <w:r w:rsidRPr="0024081E">
        <w:rPr>
          <w:rFonts w:ascii="Arial" w:hAnsi="Arial" w:cs="Arial"/>
          <w:color w:val="auto"/>
          <w:lang w:val="pl-PL"/>
        </w:rPr>
        <w:t>ЦВРСТ</w:t>
      </w:r>
      <w:r w:rsidRPr="0024081E">
        <w:rPr>
          <w:rFonts w:ascii="Arial" w:hAnsi="Arial" w:cs="Arial"/>
          <w:color w:val="auto"/>
          <w:lang w:val="nb-NO"/>
        </w:rPr>
        <w:t xml:space="preserve"> </w:t>
      </w:r>
      <w:r w:rsidRPr="0024081E">
        <w:rPr>
          <w:rFonts w:ascii="Arial" w:hAnsi="Arial" w:cs="Arial"/>
          <w:color w:val="auto"/>
          <w:lang w:val="pl-PL"/>
        </w:rPr>
        <w:t>И</w:t>
      </w:r>
      <w:r w:rsidRPr="0024081E">
        <w:rPr>
          <w:rFonts w:ascii="Arial" w:hAnsi="Arial" w:cs="Arial"/>
          <w:color w:val="auto"/>
          <w:lang w:val="nb-NO"/>
        </w:rPr>
        <w:t xml:space="preserve"> </w:t>
      </w:r>
      <w:r w:rsidRPr="0024081E">
        <w:rPr>
          <w:rFonts w:ascii="Arial" w:hAnsi="Arial" w:cs="Arial"/>
          <w:color w:val="auto"/>
          <w:lang w:val="pl-PL"/>
        </w:rPr>
        <w:t>ТЕЧЕН</w:t>
      </w:r>
      <w:r w:rsidRPr="0024081E">
        <w:rPr>
          <w:rFonts w:ascii="Arial" w:hAnsi="Arial" w:cs="Arial"/>
          <w:color w:val="auto"/>
          <w:lang w:val="nb-NO"/>
        </w:rPr>
        <w:t xml:space="preserve"> </w:t>
      </w:r>
      <w:r w:rsidRPr="0024081E">
        <w:rPr>
          <w:rFonts w:ascii="Arial" w:hAnsi="Arial" w:cs="Arial"/>
          <w:color w:val="auto"/>
          <w:lang w:val="pl-PL"/>
        </w:rPr>
        <w:t>ОТПАД</w:t>
      </w:r>
      <w:r w:rsidRPr="0024081E">
        <w:rPr>
          <w:rFonts w:ascii="Arial" w:hAnsi="Arial" w:cs="Arial"/>
          <w:color w:val="auto"/>
          <w:lang w:val="nb-NO"/>
        </w:rPr>
        <w:t xml:space="preserve"> </w:t>
      </w:r>
      <w:r w:rsidRPr="0024081E">
        <w:rPr>
          <w:rFonts w:ascii="Arial" w:hAnsi="Arial" w:cs="Arial"/>
          <w:color w:val="auto"/>
          <w:lang w:val="pl-PL"/>
        </w:rPr>
        <w:t>ВО</w:t>
      </w:r>
      <w:bookmarkEnd w:id="5"/>
      <w:r w:rsidRPr="0024081E">
        <w:rPr>
          <w:rFonts w:ascii="Arial" w:hAnsi="Arial" w:cs="Arial"/>
          <w:color w:val="auto"/>
          <w:lang w:val="nb-NO"/>
        </w:rPr>
        <w:t xml:space="preserve"> </w:t>
      </w:r>
    </w:p>
    <w:p w:rsidR="00C40CC7" w:rsidRPr="0024081E" w:rsidRDefault="0024081E" w:rsidP="0024081E">
      <w:pPr>
        <w:pStyle w:val="Heading1"/>
        <w:spacing w:before="0" w:line="240" w:lineRule="auto"/>
        <w:rPr>
          <w:rFonts w:ascii="Arial" w:hAnsi="Arial" w:cs="Arial"/>
          <w:color w:val="auto"/>
          <w:lang w:val="nb-NO"/>
        </w:rPr>
      </w:pPr>
      <w:r>
        <w:rPr>
          <w:rFonts w:ascii="Arial" w:hAnsi="Arial" w:cs="Arial"/>
          <w:color w:val="auto"/>
          <w:lang w:val="mk-MK"/>
        </w:rPr>
        <w:tab/>
      </w:r>
      <w:bookmarkStart w:id="6" w:name="_Toc455583431"/>
      <w:r w:rsidR="00C40CC7" w:rsidRPr="0024081E">
        <w:rPr>
          <w:rFonts w:ascii="Arial" w:hAnsi="Arial" w:cs="Arial"/>
          <w:color w:val="auto"/>
          <w:lang w:val="pl-PL"/>
        </w:rPr>
        <w:t>ИНСТАЛАЦИЈАТА</w:t>
      </w:r>
      <w:bookmarkEnd w:id="6"/>
    </w:p>
    <w:p w:rsidR="00C40CC7" w:rsidRPr="0024081E" w:rsidRDefault="00C40CC7" w:rsidP="0024081E">
      <w:pPr>
        <w:pStyle w:val="Heading1"/>
        <w:rPr>
          <w:rFonts w:ascii="Arial" w:hAnsi="Arial" w:cs="Arial"/>
          <w:color w:val="auto"/>
          <w:lang w:val="it-IT"/>
        </w:rPr>
      </w:pPr>
      <w:bookmarkStart w:id="7" w:name="_Toc455583432"/>
      <w:r w:rsidRPr="0024081E">
        <w:rPr>
          <w:rFonts w:ascii="Arial" w:hAnsi="Arial" w:cs="Arial"/>
          <w:color w:val="auto"/>
          <w:lang w:val="nb-NO"/>
        </w:rPr>
        <w:t>V.2.</w:t>
      </w:r>
      <w:r w:rsidRPr="0024081E">
        <w:rPr>
          <w:rFonts w:ascii="Arial" w:hAnsi="Arial" w:cs="Arial"/>
          <w:color w:val="auto"/>
          <w:lang w:val="it-IT"/>
        </w:rPr>
        <w:t>1  Видови отпад</w:t>
      </w:r>
      <w:bookmarkEnd w:id="7"/>
    </w:p>
    <w:p w:rsidR="00C40CC7" w:rsidRPr="00427A8C" w:rsidRDefault="00C40CC7" w:rsidP="00C40CC7">
      <w:pPr>
        <w:autoSpaceDE w:val="0"/>
        <w:autoSpaceDN w:val="0"/>
        <w:adjustRightInd w:val="0"/>
        <w:spacing w:line="360" w:lineRule="auto"/>
        <w:jc w:val="both"/>
        <w:rPr>
          <w:rFonts w:ascii="MAC C Times" w:hAnsi="MAC C Times" w:cs="MAC C Times"/>
          <w:bCs/>
          <w:sz w:val="24"/>
          <w:lang w:val="it-IT"/>
        </w:rPr>
      </w:pPr>
      <w:r w:rsidRPr="00427A8C">
        <w:rPr>
          <w:rFonts w:ascii="Arial" w:hAnsi="Arial" w:cs="Arial"/>
          <w:bCs/>
          <w:sz w:val="24"/>
          <w:lang w:val="it-IT"/>
        </w:rPr>
        <w:tab/>
        <w:t xml:space="preserve">Зависно од својствата и местото на настанување, согласно член 4 од </w:t>
      </w:r>
      <w:r w:rsidRPr="00427A8C">
        <w:rPr>
          <w:rFonts w:ascii="Arial" w:hAnsi="Arial" w:cs="Arial"/>
          <w:bCs/>
          <w:i/>
          <w:sz w:val="24"/>
          <w:lang w:val="it-IT"/>
        </w:rPr>
        <w:t>Законот за отпад (Сл. Весник на РМ бр. 68/04, 71/04, 107/07)</w:t>
      </w:r>
      <w:r w:rsidRPr="00427A8C">
        <w:rPr>
          <w:rFonts w:ascii="Arial" w:hAnsi="Arial" w:cs="Arial"/>
          <w:bCs/>
          <w:sz w:val="24"/>
          <w:lang w:val="it-IT"/>
        </w:rPr>
        <w:t>, постојат следниве видови на отпад:</w:t>
      </w:r>
    </w:p>
    <w:p w:rsidR="00C40CC7" w:rsidRPr="00427A8C" w:rsidRDefault="00C40CC7" w:rsidP="00C40CC7">
      <w:pPr>
        <w:numPr>
          <w:ilvl w:val="0"/>
          <w:numId w:val="12"/>
        </w:numPr>
        <w:autoSpaceDE w:val="0"/>
        <w:autoSpaceDN w:val="0"/>
        <w:adjustRightInd w:val="0"/>
        <w:spacing w:after="0" w:line="360" w:lineRule="auto"/>
        <w:jc w:val="both"/>
        <w:rPr>
          <w:rFonts w:ascii="MAC C Times" w:hAnsi="MAC C Times" w:cs="MAC C Times"/>
          <w:b/>
          <w:bCs/>
          <w:sz w:val="24"/>
          <w:lang w:val="it-IT"/>
        </w:rPr>
      </w:pPr>
      <w:r w:rsidRPr="00427A8C">
        <w:rPr>
          <w:rFonts w:ascii="Arial" w:hAnsi="Arial" w:cs="Arial"/>
          <w:b/>
          <w:bCs/>
          <w:sz w:val="24"/>
          <w:lang w:val="it-IT"/>
        </w:rPr>
        <w:t>комунален цврст отпад;</w:t>
      </w:r>
    </w:p>
    <w:p w:rsidR="00C40CC7" w:rsidRPr="00427A8C" w:rsidRDefault="00C40CC7" w:rsidP="00C40CC7">
      <w:pPr>
        <w:numPr>
          <w:ilvl w:val="0"/>
          <w:numId w:val="12"/>
        </w:numPr>
        <w:autoSpaceDE w:val="0"/>
        <w:autoSpaceDN w:val="0"/>
        <w:adjustRightInd w:val="0"/>
        <w:spacing w:after="0" w:line="360" w:lineRule="auto"/>
        <w:jc w:val="both"/>
        <w:rPr>
          <w:rFonts w:ascii="MAC C Times" w:hAnsi="MAC C Times" w:cs="MAC C Times"/>
          <w:b/>
          <w:bCs/>
          <w:sz w:val="24"/>
          <w:lang w:val="it-IT"/>
        </w:rPr>
      </w:pPr>
      <w:r w:rsidRPr="00427A8C">
        <w:rPr>
          <w:rFonts w:ascii="Arial" w:hAnsi="Arial" w:cs="Arial"/>
          <w:b/>
          <w:bCs/>
          <w:sz w:val="24"/>
          <w:lang w:val="it-IT"/>
        </w:rPr>
        <w:t>технолошки отпад;</w:t>
      </w:r>
    </w:p>
    <w:p w:rsidR="00C40CC7" w:rsidRPr="00427A8C" w:rsidRDefault="00C40CC7" w:rsidP="00C40CC7">
      <w:pPr>
        <w:numPr>
          <w:ilvl w:val="0"/>
          <w:numId w:val="12"/>
        </w:numPr>
        <w:autoSpaceDE w:val="0"/>
        <w:autoSpaceDN w:val="0"/>
        <w:adjustRightInd w:val="0"/>
        <w:spacing w:after="0" w:line="360" w:lineRule="auto"/>
        <w:jc w:val="both"/>
        <w:rPr>
          <w:rFonts w:ascii="MAC C Times" w:hAnsi="MAC C Times" w:cs="MAC C Times"/>
          <w:b/>
          <w:bCs/>
          <w:sz w:val="24"/>
          <w:lang w:val="it-IT"/>
        </w:rPr>
      </w:pPr>
      <w:r w:rsidRPr="00427A8C">
        <w:rPr>
          <w:rFonts w:ascii="Arial" w:hAnsi="Arial" w:cs="Arial"/>
          <w:b/>
          <w:bCs/>
          <w:sz w:val="24"/>
          <w:lang w:val="it-IT"/>
        </w:rPr>
        <w:t>опасен отпад;</w:t>
      </w:r>
    </w:p>
    <w:p w:rsidR="00C40CC7" w:rsidRPr="00427A8C" w:rsidRDefault="00C40CC7" w:rsidP="00C40CC7">
      <w:pPr>
        <w:numPr>
          <w:ilvl w:val="0"/>
          <w:numId w:val="12"/>
        </w:numPr>
        <w:autoSpaceDE w:val="0"/>
        <w:autoSpaceDN w:val="0"/>
        <w:adjustRightInd w:val="0"/>
        <w:spacing w:after="0" w:line="360" w:lineRule="auto"/>
        <w:jc w:val="both"/>
        <w:rPr>
          <w:rFonts w:ascii="MAC C Times" w:hAnsi="MAC C Times" w:cs="MAC C Times"/>
          <w:b/>
          <w:bCs/>
          <w:sz w:val="24"/>
          <w:lang w:val="it-IT"/>
        </w:rPr>
      </w:pPr>
      <w:r w:rsidRPr="00427A8C">
        <w:rPr>
          <w:rFonts w:ascii="Arial" w:hAnsi="Arial" w:cs="Arial"/>
          <w:b/>
          <w:bCs/>
          <w:sz w:val="24"/>
          <w:lang w:val="it-IT"/>
        </w:rPr>
        <w:t>инертен отпад;</w:t>
      </w:r>
    </w:p>
    <w:p w:rsidR="00C40CC7" w:rsidRPr="00427A8C" w:rsidRDefault="00C40CC7" w:rsidP="00C40CC7">
      <w:pPr>
        <w:numPr>
          <w:ilvl w:val="0"/>
          <w:numId w:val="12"/>
        </w:numPr>
        <w:autoSpaceDE w:val="0"/>
        <w:autoSpaceDN w:val="0"/>
        <w:adjustRightInd w:val="0"/>
        <w:spacing w:after="0" w:line="360" w:lineRule="auto"/>
        <w:jc w:val="both"/>
        <w:rPr>
          <w:rFonts w:ascii="MAC C Times" w:hAnsi="MAC C Times" w:cs="MAC C Times"/>
          <w:b/>
          <w:bCs/>
          <w:sz w:val="24"/>
          <w:lang w:val="it-IT"/>
        </w:rPr>
      </w:pPr>
      <w:r w:rsidRPr="00427A8C">
        <w:rPr>
          <w:rFonts w:ascii="Arial" w:hAnsi="Arial" w:cs="Arial"/>
          <w:b/>
          <w:bCs/>
          <w:sz w:val="24"/>
          <w:lang w:val="it-IT"/>
        </w:rPr>
        <w:t>посебен отпад;</w:t>
      </w:r>
    </w:p>
    <w:p w:rsidR="00C40CC7" w:rsidRPr="00427A8C" w:rsidRDefault="00C40CC7" w:rsidP="00C40CC7">
      <w:pPr>
        <w:numPr>
          <w:ilvl w:val="0"/>
          <w:numId w:val="12"/>
        </w:numPr>
        <w:autoSpaceDE w:val="0"/>
        <w:autoSpaceDN w:val="0"/>
        <w:adjustRightInd w:val="0"/>
        <w:spacing w:after="0" w:line="360" w:lineRule="auto"/>
        <w:jc w:val="both"/>
        <w:rPr>
          <w:rFonts w:ascii="MAC C Times" w:hAnsi="MAC C Times" w:cs="MAC C Times"/>
          <w:b/>
          <w:bCs/>
          <w:sz w:val="24"/>
          <w:lang w:val="it-IT"/>
        </w:rPr>
      </w:pPr>
      <w:r w:rsidRPr="00427A8C">
        <w:rPr>
          <w:rFonts w:ascii="Arial" w:hAnsi="Arial" w:cs="Arial"/>
          <w:b/>
          <w:bCs/>
          <w:sz w:val="24"/>
          <w:lang w:val="it-IT"/>
        </w:rPr>
        <w:t>штетни материи;</w:t>
      </w:r>
    </w:p>
    <w:p w:rsidR="00C40CC7" w:rsidRPr="00427A8C" w:rsidRDefault="00C40CC7" w:rsidP="00C40CC7">
      <w:pPr>
        <w:numPr>
          <w:ilvl w:val="0"/>
          <w:numId w:val="12"/>
        </w:numPr>
        <w:autoSpaceDE w:val="0"/>
        <w:autoSpaceDN w:val="0"/>
        <w:adjustRightInd w:val="0"/>
        <w:spacing w:after="0" w:line="360" w:lineRule="auto"/>
        <w:jc w:val="both"/>
        <w:rPr>
          <w:rFonts w:ascii="MAC C Times" w:hAnsi="MAC C Times" w:cs="MAC C Times"/>
          <w:b/>
          <w:bCs/>
          <w:sz w:val="24"/>
          <w:lang w:val="it-IT"/>
        </w:rPr>
      </w:pPr>
      <w:r w:rsidRPr="00427A8C">
        <w:rPr>
          <w:rFonts w:ascii="Arial" w:hAnsi="Arial" w:cs="Arial"/>
          <w:b/>
          <w:bCs/>
          <w:sz w:val="24"/>
          <w:lang w:val="it-IT"/>
        </w:rPr>
        <w:t>градежен отпад</w:t>
      </w:r>
    </w:p>
    <w:p w:rsidR="000F7B51" w:rsidRPr="00427A8C" w:rsidRDefault="000F7B51" w:rsidP="000F7B51">
      <w:pPr>
        <w:autoSpaceDE w:val="0"/>
        <w:autoSpaceDN w:val="0"/>
        <w:adjustRightInd w:val="0"/>
        <w:spacing w:after="0" w:line="360" w:lineRule="auto"/>
        <w:ind w:left="930"/>
        <w:jc w:val="both"/>
        <w:rPr>
          <w:rFonts w:ascii="MAC C Times" w:hAnsi="MAC C Times" w:cs="MAC C Times"/>
          <w:b/>
          <w:bCs/>
          <w:sz w:val="24"/>
          <w:lang w:val="it-IT"/>
        </w:rPr>
      </w:pPr>
    </w:p>
    <w:p w:rsidR="00C40CC7" w:rsidRPr="00427A8C" w:rsidRDefault="00C40CC7" w:rsidP="00C40CC7">
      <w:pPr>
        <w:numPr>
          <w:ilvl w:val="1"/>
          <w:numId w:val="12"/>
        </w:numPr>
        <w:tabs>
          <w:tab w:val="clear" w:pos="1650"/>
          <w:tab w:val="num" w:pos="360"/>
        </w:tabs>
        <w:autoSpaceDE w:val="0"/>
        <w:autoSpaceDN w:val="0"/>
        <w:adjustRightInd w:val="0"/>
        <w:spacing w:after="0" w:line="360" w:lineRule="auto"/>
        <w:ind w:hanging="1650"/>
        <w:jc w:val="both"/>
        <w:rPr>
          <w:rFonts w:ascii="MAC C Times" w:hAnsi="MAC C Times" w:cs="MAC C Times"/>
          <w:b/>
          <w:bCs/>
          <w:sz w:val="24"/>
          <w:lang w:val="it-IT"/>
        </w:rPr>
      </w:pPr>
      <w:r w:rsidRPr="00427A8C">
        <w:rPr>
          <w:rFonts w:ascii="Arial" w:hAnsi="Arial" w:cs="Arial"/>
          <w:b/>
          <w:bCs/>
          <w:sz w:val="24"/>
          <w:lang w:val="it-IT"/>
        </w:rPr>
        <w:t>Комунален цврст отпад</w:t>
      </w:r>
    </w:p>
    <w:p w:rsidR="0024081E" w:rsidRPr="00427A8C" w:rsidRDefault="00C40CC7" w:rsidP="00427A8C">
      <w:pPr>
        <w:autoSpaceDE w:val="0"/>
        <w:autoSpaceDN w:val="0"/>
        <w:adjustRightInd w:val="0"/>
        <w:spacing w:line="360" w:lineRule="auto"/>
        <w:ind w:firstLine="720"/>
        <w:jc w:val="both"/>
        <w:rPr>
          <w:rFonts w:ascii="Arial" w:hAnsi="Arial" w:cs="Arial"/>
          <w:bCs/>
          <w:sz w:val="24"/>
          <w:lang w:val="mk-MK"/>
        </w:rPr>
      </w:pPr>
      <w:r w:rsidRPr="00427A8C">
        <w:rPr>
          <w:rFonts w:ascii="Arial" w:hAnsi="Arial" w:cs="Arial"/>
          <w:bCs/>
          <w:sz w:val="24"/>
          <w:lang w:val="it-IT"/>
        </w:rPr>
        <w:t>Комунален цврст отпад е отпадот што се создава во секојдневниот живот и работа во станбени, дворни, деловни и други простории и површини и тоа: куќни отпадоци од различни видови, отпадоци од храна, градинарски, овошни и други земјоделски култури, хартија, картонска амбалажа, крпи, разни дрвени, метални, стаклени, порцелански, кожни, пластични и гумени предмети и на нив слични нештетни отпадоци.</w:t>
      </w:r>
    </w:p>
    <w:p w:rsidR="00C40CC7" w:rsidRPr="00427A8C" w:rsidRDefault="00C40CC7" w:rsidP="00C40CC7">
      <w:pPr>
        <w:numPr>
          <w:ilvl w:val="0"/>
          <w:numId w:val="13"/>
        </w:numPr>
        <w:autoSpaceDE w:val="0"/>
        <w:autoSpaceDN w:val="0"/>
        <w:adjustRightInd w:val="0"/>
        <w:spacing w:after="0" w:line="360" w:lineRule="auto"/>
        <w:jc w:val="both"/>
        <w:rPr>
          <w:rFonts w:ascii="MAC C Times" w:hAnsi="MAC C Times" w:cs="MAC C Times"/>
          <w:b/>
          <w:bCs/>
          <w:sz w:val="24"/>
          <w:lang w:val="it-IT"/>
        </w:rPr>
      </w:pPr>
      <w:r w:rsidRPr="00427A8C">
        <w:rPr>
          <w:rFonts w:ascii="Arial" w:hAnsi="Arial" w:cs="Arial"/>
          <w:b/>
          <w:bCs/>
          <w:sz w:val="24"/>
          <w:lang w:val="it-IT"/>
        </w:rPr>
        <w:t>Технолошки отпад</w:t>
      </w:r>
    </w:p>
    <w:p w:rsidR="00C40CC7" w:rsidRDefault="00C40CC7" w:rsidP="00C40CC7">
      <w:pPr>
        <w:autoSpaceDE w:val="0"/>
        <w:autoSpaceDN w:val="0"/>
        <w:adjustRightInd w:val="0"/>
        <w:spacing w:line="360" w:lineRule="auto"/>
        <w:ind w:firstLine="720"/>
        <w:jc w:val="both"/>
        <w:rPr>
          <w:rFonts w:ascii="Arial" w:hAnsi="Arial" w:cs="Arial"/>
          <w:bCs/>
          <w:sz w:val="24"/>
          <w:lang w:val="it-IT"/>
        </w:rPr>
      </w:pPr>
      <w:r w:rsidRPr="00427A8C">
        <w:rPr>
          <w:rFonts w:ascii="Arial" w:hAnsi="Arial" w:cs="Arial"/>
          <w:bCs/>
          <w:sz w:val="24"/>
          <w:lang w:val="it-IT"/>
        </w:rPr>
        <w:t>Технолошки отпад е отпадот што настанува во производните процеси во индустријата (индустриски), отпад што настанува во институциите, услужните дејности, а по количините, составот и својствата се разликува од комуналниот.</w:t>
      </w:r>
    </w:p>
    <w:p w:rsidR="00DC19EB" w:rsidRPr="00427A8C" w:rsidRDefault="00DC19EB" w:rsidP="00C40CC7">
      <w:pPr>
        <w:autoSpaceDE w:val="0"/>
        <w:autoSpaceDN w:val="0"/>
        <w:adjustRightInd w:val="0"/>
        <w:spacing w:line="360" w:lineRule="auto"/>
        <w:ind w:firstLine="720"/>
        <w:jc w:val="both"/>
        <w:rPr>
          <w:rFonts w:ascii="MAC C Times" w:hAnsi="MAC C Times" w:cs="MAC C Times"/>
          <w:bCs/>
          <w:sz w:val="24"/>
          <w:lang w:val="it-IT"/>
        </w:rPr>
      </w:pPr>
    </w:p>
    <w:p w:rsidR="00C40CC7" w:rsidRPr="00427A8C" w:rsidRDefault="00C40CC7" w:rsidP="00C40CC7">
      <w:pPr>
        <w:numPr>
          <w:ilvl w:val="0"/>
          <w:numId w:val="13"/>
        </w:numPr>
        <w:autoSpaceDE w:val="0"/>
        <w:autoSpaceDN w:val="0"/>
        <w:adjustRightInd w:val="0"/>
        <w:spacing w:after="0" w:line="360" w:lineRule="auto"/>
        <w:jc w:val="both"/>
        <w:rPr>
          <w:rFonts w:ascii="MAC C Times" w:hAnsi="MAC C Times" w:cs="MAC C Times"/>
          <w:b/>
          <w:bCs/>
          <w:sz w:val="24"/>
          <w:lang w:val="it-IT"/>
        </w:rPr>
      </w:pPr>
      <w:r w:rsidRPr="00427A8C">
        <w:rPr>
          <w:rFonts w:ascii="Arial" w:hAnsi="Arial" w:cs="Arial"/>
          <w:b/>
          <w:bCs/>
          <w:sz w:val="24"/>
          <w:lang w:val="it-IT"/>
        </w:rPr>
        <w:t>Градежен отпад</w:t>
      </w:r>
    </w:p>
    <w:p w:rsidR="00C40CC7" w:rsidRPr="00427A8C" w:rsidRDefault="00C40CC7" w:rsidP="00C40CC7">
      <w:pPr>
        <w:autoSpaceDE w:val="0"/>
        <w:autoSpaceDN w:val="0"/>
        <w:adjustRightInd w:val="0"/>
        <w:spacing w:line="360" w:lineRule="auto"/>
        <w:ind w:firstLine="720"/>
        <w:jc w:val="both"/>
        <w:rPr>
          <w:rFonts w:ascii="MAC C Times" w:hAnsi="MAC C Times" w:cs="MAC C Times"/>
          <w:bCs/>
          <w:sz w:val="24"/>
          <w:lang w:val="it-IT"/>
        </w:rPr>
      </w:pPr>
      <w:r w:rsidRPr="00427A8C">
        <w:rPr>
          <w:rFonts w:ascii="Arial" w:hAnsi="Arial" w:cs="Arial"/>
          <w:bCs/>
          <w:sz w:val="24"/>
          <w:lang w:val="it-IT"/>
        </w:rPr>
        <w:t xml:space="preserve">Градежниот отпад согласно членот 11 од </w:t>
      </w:r>
      <w:r w:rsidRPr="00427A8C">
        <w:rPr>
          <w:rFonts w:ascii="Arial" w:hAnsi="Arial" w:cs="Arial"/>
          <w:bCs/>
          <w:i/>
          <w:sz w:val="24"/>
          <w:lang w:val="it-IT"/>
        </w:rPr>
        <w:t xml:space="preserve">Законот за одржување на јавната чистота, собирање и транспортирање на комуналниот цврст и </w:t>
      </w:r>
      <w:r w:rsidRPr="00427A8C">
        <w:rPr>
          <w:rFonts w:ascii="Arial" w:hAnsi="Arial" w:cs="Arial"/>
          <w:bCs/>
          <w:i/>
          <w:sz w:val="24"/>
          <w:lang w:val="it-IT"/>
        </w:rPr>
        <w:lastRenderedPageBreak/>
        <w:t xml:space="preserve">технолошки отпад </w:t>
      </w:r>
      <w:r w:rsidRPr="00427A8C">
        <w:rPr>
          <w:rFonts w:ascii="Arial" w:hAnsi="Arial" w:cs="Arial"/>
          <w:bCs/>
          <w:sz w:val="24"/>
          <w:lang w:val="it-IT"/>
        </w:rPr>
        <w:t>е отпадот што се создава со изведување на градежни, индустриски, преработувачки и занаетчиски работи кои немаат својство на комунален цврст и технолошки отпад и тоа: градежен отпаден материјал, земја, згура, кал (инертна или нештетна), камења, керамички крш, санитарни уреди и сл.</w:t>
      </w:r>
    </w:p>
    <w:p w:rsidR="00C40CC7" w:rsidRPr="00427A8C" w:rsidRDefault="00C40CC7" w:rsidP="00C40CC7">
      <w:pPr>
        <w:autoSpaceDE w:val="0"/>
        <w:autoSpaceDN w:val="0"/>
        <w:adjustRightInd w:val="0"/>
        <w:spacing w:line="360" w:lineRule="auto"/>
        <w:ind w:firstLine="720"/>
        <w:jc w:val="both"/>
        <w:rPr>
          <w:rFonts w:ascii="MAC C Times" w:hAnsi="MAC C Times" w:cs="MAC C Times"/>
          <w:bCs/>
          <w:sz w:val="24"/>
          <w:lang w:val="it-IT"/>
        </w:rPr>
      </w:pPr>
      <w:r w:rsidRPr="00427A8C">
        <w:rPr>
          <w:rFonts w:ascii="Arial" w:hAnsi="Arial" w:cs="Arial"/>
          <w:bCs/>
          <w:sz w:val="24"/>
          <w:lang w:val="it-IT"/>
        </w:rPr>
        <w:t>Правните субјекти и физичките лица кои го продуцираат овој вид на отпад се задолжени сами да го отстрануваат, транспортираат и депонираат на простори определени за таа цел.</w:t>
      </w:r>
    </w:p>
    <w:p w:rsidR="00C40CC7" w:rsidRPr="00427A8C" w:rsidRDefault="00C40CC7" w:rsidP="00427A8C">
      <w:pPr>
        <w:autoSpaceDE w:val="0"/>
        <w:autoSpaceDN w:val="0"/>
        <w:adjustRightInd w:val="0"/>
        <w:spacing w:line="360" w:lineRule="auto"/>
        <w:ind w:firstLine="720"/>
        <w:jc w:val="both"/>
        <w:rPr>
          <w:rFonts w:ascii="MAC C Times" w:hAnsi="MAC C Times" w:cs="MAC C Times"/>
          <w:bCs/>
          <w:sz w:val="24"/>
          <w:lang w:val="it-IT"/>
        </w:rPr>
      </w:pPr>
      <w:r w:rsidRPr="00427A8C">
        <w:rPr>
          <w:rFonts w:ascii="Arial" w:hAnsi="Arial" w:cs="Arial"/>
          <w:bCs/>
          <w:sz w:val="24"/>
          <w:lang w:val="it-IT"/>
        </w:rPr>
        <w:t>Во целина, градежната индустрија може да се смета одговорна за поклопување на четири видови отпад:</w:t>
      </w:r>
    </w:p>
    <w:p w:rsidR="00C40CC7" w:rsidRPr="00427A8C" w:rsidRDefault="00C40CC7" w:rsidP="00DB5FFC">
      <w:pPr>
        <w:autoSpaceDE w:val="0"/>
        <w:autoSpaceDN w:val="0"/>
        <w:adjustRightInd w:val="0"/>
        <w:spacing w:after="0" w:line="360" w:lineRule="auto"/>
        <w:ind w:left="720"/>
        <w:jc w:val="both"/>
        <w:rPr>
          <w:rFonts w:ascii="MAC C Times" w:hAnsi="MAC C Times" w:cs="MAC C Times"/>
          <w:bCs/>
          <w:sz w:val="24"/>
          <w:lang w:val="it-IT"/>
        </w:rPr>
      </w:pPr>
      <w:r w:rsidRPr="00427A8C">
        <w:rPr>
          <w:rFonts w:ascii="Arial" w:hAnsi="Arial" w:cs="Arial"/>
          <w:bCs/>
          <w:sz w:val="24"/>
          <w:lang w:val="it-IT"/>
        </w:rPr>
        <w:t xml:space="preserve">1. градежен отпад (неискористени и расипани материјали од </w:t>
      </w:r>
      <w:r w:rsidRPr="00427A8C">
        <w:rPr>
          <w:rFonts w:ascii="Arial" w:hAnsi="Arial" w:cs="Arial"/>
          <w:bCs/>
          <w:sz w:val="24"/>
          <w:lang w:val="it-IT"/>
        </w:rPr>
        <w:tab/>
        <w:t>градежните локации);</w:t>
      </w:r>
    </w:p>
    <w:p w:rsidR="00C40CC7" w:rsidRPr="00427A8C" w:rsidRDefault="00C40CC7" w:rsidP="00DB5FFC">
      <w:pPr>
        <w:autoSpaceDE w:val="0"/>
        <w:autoSpaceDN w:val="0"/>
        <w:adjustRightInd w:val="0"/>
        <w:spacing w:after="0" w:line="360" w:lineRule="auto"/>
        <w:ind w:left="720"/>
        <w:jc w:val="both"/>
        <w:rPr>
          <w:rFonts w:ascii="MAC C Times" w:hAnsi="MAC C Times" w:cs="MAC C Times"/>
          <w:bCs/>
          <w:sz w:val="24"/>
          <w:lang w:val="it-IT"/>
        </w:rPr>
      </w:pPr>
      <w:r w:rsidRPr="00427A8C">
        <w:rPr>
          <w:rFonts w:ascii="Arial" w:hAnsi="Arial" w:cs="Arial"/>
          <w:bCs/>
          <w:sz w:val="24"/>
          <w:lang w:val="it-IT"/>
        </w:rPr>
        <w:t>2. отпад од рушење (отпад прои</w:t>
      </w:r>
      <w:r w:rsidR="00137CAB" w:rsidRPr="00427A8C">
        <w:rPr>
          <w:rFonts w:ascii="Arial" w:hAnsi="Arial" w:cs="Arial"/>
          <w:bCs/>
          <w:sz w:val="24"/>
          <w:lang w:val="it-IT"/>
        </w:rPr>
        <w:t xml:space="preserve">зведен од рушење на згради или </w:t>
      </w:r>
      <w:r w:rsidRPr="00427A8C">
        <w:rPr>
          <w:rFonts w:ascii="Arial" w:hAnsi="Arial" w:cs="Arial"/>
          <w:bCs/>
          <w:sz w:val="24"/>
          <w:lang w:val="it-IT"/>
        </w:rPr>
        <w:t>цивилни структури);</w:t>
      </w:r>
    </w:p>
    <w:p w:rsidR="00C40CC7" w:rsidRPr="00427A8C" w:rsidRDefault="00C40CC7" w:rsidP="00DB5FFC">
      <w:pPr>
        <w:autoSpaceDE w:val="0"/>
        <w:autoSpaceDN w:val="0"/>
        <w:adjustRightInd w:val="0"/>
        <w:spacing w:after="0" w:line="360" w:lineRule="auto"/>
        <w:ind w:firstLine="720"/>
        <w:jc w:val="both"/>
        <w:rPr>
          <w:rFonts w:ascii="MAC C Times" w:hAnsi="MAC C Times" w:cs="MAC C Times"/>
          <w:bCs/>
          <w:sz w:val="24"/>
          <w:lang w:val="it-IT"/>
        </w:rPr>
      </w:pPr>
      <w:r w:rsidRPr="00427A8C">
        <w:rPr>
          <w:rFonts w:ascii="Arial" w:hAnsi="Arial" w:cs="Arial"/>
          <w:bCs/>
          <w:sz w:val="24"/>
          <w:lang w:val="it-IT"/>
        </w:rPr>
        <w:t>3. ископани камења и земја;</w:t>
      </w:r>
    </w:p>
    <w:p w:rsidR="00427A8C" w:rsidRPr="00803925" w:rsidRDefault="00C40CC7" w:rsidP="00803925">
      <w:pPr>
        <w:autoSpaceDE w:val="0"/>
        <w:autoSpaceDN w:val="0"/>
        <w:adjustRightInd w:val="0"/>
        <w:spacing w:after="0" w:line="240" w:lineRule="auto"/>
        <w:ind w:firstLine="720"/>
        <w:jc w:val="both"/>
        <w:rPr>
          <w:rFonts w:ascii="Arial" w:hAnsi="Arial" w:cs="Arial"/>
          <w:bCs/>
          <w:sz w:val="24"/>
          <w:lang w:val="mk-MK"/>
        </w:rPr>
      </w:pPr>
      <w:r w:rsidRPr="00427A8C">
        <w:rPr>
          <w:rFonts w:ascii="Arial" w:hAnsi="Arial" w:cs="Arial"/>
          <w:bCs/>
          <w:sz w:val="24"/>
          <w:lang w:val="it-IT"/>
        </w:rPr>
        <w:t>4. израмнување на патишта и под</w:t>
      </w:r>
      <w:r w:rsidR="00137CAB" w:rsidRPr="00427A8C">
        <w:rPr>
          <w:rFonts w:ascii="Arial" w:hAnsi="Arial" w:cs="Arial"/>
          <w:bCs/>
          <w:sz w:val="24"/>
          <w:lang w:val="it-IT"/>
        </w:rPr>
        <w:t xml:space="preserve">логи (резултат на одржување на </w:t>
      </w:r>
      <w:r w:rsidR="00604912">
        <w:rPr>
          <w:rFonts w:ascii="Arial" w:hAnsi="Arial" w:cs="Arial"/>
          <w:bCs/>
          <w:sz w:val="24"/>
          <w:lang w:val="mk-MK"/>
        </w:rPr>
        <w:tab/>
      </w:r>
      <w:r w:rsidRPr="00427A8C">
        <w:rPr>
          <w:rFonts w:ascii="Arial" w:hAnsi="Arial" w:cs="Arial"/>
          <w:bCs/>
          <w:sz w:val="24"/>
          <w:lang w:val="it-IT"/>
        </w:rPr>
        <w:t>патиштата).</w:t>
      </w:r>
    </w:p>
    <w:p w:rsidR="00DB5FFC" w:rsidRDefault="00DB5FFC" w:rsidP="0024081E">
      <w:pPr>
        <w:autoSpaceDE w:val="0"/>
        <w:autoSpaceDN w:val="0"/>
        <w:adjustRightInd w:val="0"/>
        <w:spacing w:after="0" w:line="240" w:lineRule="auto"/>
        <w:ind w:firstLine="720"/>
        <w:jc w:val="both"/>
        <w:rPr>
          <w:rFonts w:cs="MAC C Times"/>
          <w:bCs/>
          <w:sz w:val="24"/>
          <w:lang w:val="mk-MK"/>
        </w:rPr>
      </w:pPr>
    </w:p>
    <w:p w:rsidR="00803925" w:rsidRDefault="00803925" w:rsidP="0024081E">
      <w:pPr>
        <w:autoSpaceDE w:val="0"/>
        <w:autoSpaceDN w:val="0"/>
        <w:adjustRightInd w:val="0"/>
        <w:spacing w:after="0" w:line="240" w:lineRule="auto"/>
        <w:ind w:firstLine="720"/>
        <w:jc w:val="both"/>
        <w:rPr>
          <w:rFonts w:cs="MAC C Times"/>
          <w:bCs/>
          <w:sz w:val="24"/>
          <w:lang w:val="mk-MK"/>
        </w:rPr>
      </w:pPr>
    </w:p>
    <w:p w:rsidR="00803925" w:rsidRDefault="00803925" w:rsidP="0024081E">
      <w:pPr>
        <w:autoSpaceDE w:val="0"/>
        <w:autoSpaceDN w:val="0"/>
        <w:adjustRightInd w:val="0"/>
        <w:spacing w:after="0" w:line="240" w:lineRule="auto"/>
        <w:ind w:firstLine="720"/>
        <w:jc w:val="both"/>
        <w:rPr>
          <w:rFonts w:cs="MAC C Times"/>
          <w:bCs/>
          <w:sz w:val="24"/>
          <w:lang w:val="mk-MK"/>
        </w:rPr>
      </w:pPr>
    </w:p>
    <w:p w:rsidR="00803925" w:rsidRDefault="00803925" w:rsidP="0024081E">
      <w:pPr>
        <w:autoSpaceDE w:val="0"/>
        <w:autoSpaceDN w:val="0"/>
        <w:adjustRightInd w:val="0"/>
        <w:spacing w:after="0" w:line="240" w:lineRule="auto"/>
        <w:ind w:firstLine="720"/>
        <w:jc w:val="both"/>
        <w:rPr>
          <w:rFonts w:cs="MAC C Times"/>
          <w:bCs/>
          <w:sz w:val="24"/>
          <w:lang w:val="mk-MK"/>
        </w:rPr>
      </w:pPr>
    </w:p>
    <w:p w:rsidR="00803925" w:rsidRDefault="00803925" w:rsidP="0024081E">
      <w:pPr>
        <w:autoSpaceDE w:val="0"/>
        <w:autoSpaceDN w:val="0"/>
        <w:adjustRightInd w:val="0"/>
        <w:spacing w:after="0" w:line="240" w:lineRule="auto"/>
        <w:ind w:firstLine="720"/>
        <w:jc w:val="both"/>
        <w:rPr>
          <w:rFonts w:cs="MAC C Times"/>
          <w:bCs/>
          <w:sz w:val="24"/>
          <w:lang w:val="mk-MK"/>
        </w:rPr>
      </w:pPr>
    </w:p>
    <w:p w:rsidR="00803925" w:rsidRDefault="00803925" w:rsidP="0024081E">
      <w:pPr>
        <w:autoSpaceDE w:val="0"/>
        <w:autoSpaceDN w:val="0"/>
        <w:adjustRightInd w:val="0"/>
        <w:spacing w:after="0" w:line="240" w:lineRule="auto"/>
        <w:ind w:firstLine="720"/>
        <w:jc w:val="both"/>
        <w:rPr>
          <w:rFonts w:cs="MAC C Times"/>
          <w:bCs/>
          <w:sz w:val="24"/>
          <w:lang w:val="mk-MK"/>
        </w:rPr>
      </w:pPr>
    </w:p>
    <w:p w:rsidR="00803925" w:rsidRDefault="00803925" w:rsidP="0024081E">
      <w:pPr>
        <w:autoSpaceDE w:val="0"/>
        <w:autoSpaceDN w:val="0"/>
        <w:adjustRightInd w:val="0"/>
        <w:spacing w:after="0" w:line="240" w:lineRule="auto"/>
        <w:ind w:firstLine="720"/>
        <w:jc w:val="both"/>
        <w:rPr>
          <w:rFonts w:cs="MAC C Times"/>
          <w:bCs/>
          <w:sz w:val="24"/>
          <w:lang w:val="mk-MK"/>
        </w:rPr>
      </w:pPr>
    </w:p>
    <w:p w:rsidR="00803925" w:rsidRDefault="00803925" w:rsidP="0024081E">
      <w:pPr>
        <w:autoSpaceDE w:val="0"/>
        <w:autoSpaceDN w:val="0"/>
        <w:adjustRightInd w:val="0"/>
        <w:spacing w:after="0" w:line="240" w:lineRule="auto"/>
        <w:ind w:firstLine="720"/>
        <w:jc w:val="both"/>
        <w:rPr>
          <w:rFonts w:cs="MAC C Times"/>
          <w:bCs/>
          <w:sz w:val="24"/>
          <w:lang w:val="mk-MK"/>
        </w:rPr>
      </w:pPr>
    </w:p>
    <w:p w:rsidR="00803925" w:rsidRDefault="00803925" w:rsidP="0024081E">
      <w:pPr>
        <w:autoSpaceDE w:val="0"/>
        <w:autoSpaceDN w:val="0"/>
        <w:adjustRightInd w:val="0"/>
        <w:spacing w:after="0" w:line="240" w:lineRule="auto"/>
        <w:ind w:firstLine="720"/>
        <w:jc w:val="both"/>
        <w:rPr>
          <w:rFonts w:cs="MAC C Times"/>
          <w:bCs/>
          <w:sz w:val="24"/>
          <w:lang w:val="mk-MK"/>
        </w:rPr>
      </w:pPr>
    </w:p>
    <w:p w:rsidR="00803925" w:rsidRDefault="00803925" w:rsidP="0024081E">
      <w:pPr>
        <w:autoSpaceDE w:val="0"/>
        <w:autoSpaceDN w:val="0"/>
        <w:adjustRightInd w:val="0"/>
        <w:spacing w:after="0" w:line="240" w:lineRule="auto"/>
        <w:ind w:firstLine="720"/>
        <w:jc w:val="both"/>
        <w:rPr>
          <w:rFonts w:cs="MAC C Times"/>
          <w:bCs/>
          <w:sz w:val="24"/>
          <w:lang w:val="mk-MK"/>
        </w:rPr>
      </w:pPr>
    </w:p>
    <w:p w:rsidR="00803925" w:rsidRDefault="00803925" w:rsidP="0024081E">
      <w:pPr>
        <w:autoSpaceDE w:val="0"/>
        <w:autoSpaceDN w:val="0"/>
        <w:adjustRightInd w:val="0"/>
        <w:spacing w:after="0" w:line="240" w:lineRule="auto"/>
        <w:ind w:firstLine="720"/>
        <w:jc w:val="both"/>
        <w:rPr>
          <w:rFonts w:cs="MAC C Times"/>
          <w:bCs/>
          <w:sz w:val="24"/>
        </w:rPr>
      </w:pPr>
    </w:p>
    <w:p w:rsidR="007B4970" w:rsidRPr="007B4970" w:rsidRDefault="007B4970" w:rsidP="0024081E">
      <w:pPr>
        <w:autoSpaceDE w:val="0"/>
        <w:autoSpaceDN w:val="0"/>
        <w:adjustRightInd w:val="0"/>
        <w:spacing w:after="0" w:line="240" w:lineRule="auto"/>
        <w:ind w:firstLine="720"/>
        <w:jc w:val="both"/>
        <w:rPr>
          <w:rFonts w:cs="MAC C Times"/>
          <w:bCs/>
          <w:sz w:val="24"/>
        </w:rPr>
      </w:pPr>
    </w:p>
    <w:p w:rsidR="00803925" w:rsidRDefault="00803925" w:rsidP="0024081E">
      <w:pPr>
        <w:autoSpaceDE w:val="0"/>
        <w:autoSpaceDN w:val="0"/>
        <w:adjustRightInd w:val="0"/>
        <w:spacing w:after="0" w:line="240" w:lineRule="auto"/>
        <w:ind w:firstLine="720"/>
        <w:jc w:val="both"/>
        <w:rPr>
          <w:rFonts w:cs="MAC C Times"/>
          <w:bCs/>
          <w:sz w:val="24"/>
          <w:lang w:val="mk-MK"/>
        </w:rPr>
      </w:pPr>
    </w:p>
    <w:p w:rsidR="00604912" w:rsidRDefault="00604912" w:rsidP="0024081E">
      <w:pPr>
        <w:autoSpaceDE w:val="0"/>
        <w:autoSpaceDN w:val="0"/>
        <w:adjustRightInd w:val="0"/>
        <w:spacing w:after="0" w:line="240" w:lineRule="auto"/>
        <w:ind w:firstLine="720"/>
        <w:jc w:val="both"/>
        <w:rPr>
          <w:rFonts w:cs="MAC C Times"/>
          <w:bCs/>
          <w:sz w:val="24"/>
          <w:lang w:val="mk-MK"/>
        </w:rPr>
      </w:pPr>
    </w:p>
    <w:p w:rsidR="00604912" w:rsidRDefault="00604912" w:rsidP="0024081E">
      <w:pPr>
        <w:autoSpaceDE w:val="0"/>
        <w:autoSpaceDN w:val="0"/>
        <w:adjustRightInd w:val="0"/>
        <w:spacing w:after="0" w:line="240" w:lineRule="auto"/>
        <w:ind w:firstLine="720"/>
        <w:jc w:val="both"/>
        <w:rPr>
          <w:rFonts w:cs="MAC C Times"/>
          <w:bCs/>
          <w:sz w:val="24"/>
          <w:lang w:val="mk-MK"/>
        </w:rPr>
      </w:pPr>
    </w:p>
    <w:p w:rsidR="00604912" w:rsidRDefault="00604912" w:rsidP="0024081E">
      <w:pPr>
        <w:autoSpaceDE w:val="0"/>
        <w:autoSpaceDN w:val="0"/>
        <w:adjustRightInd w:val="0"/>
        <w:spacing w:after="0" w:line="240" w:lineRule="auto"/>
        <w:ind w:firstLine="720"/>
        <w:jc w:val="both"/>
        <w:rPr>
          <w:rFonts w:cs="MAC C Times"/>
          <w:bCs/>
          <w:sz w:val="24"/>
          <w:lang w:val="mk-MK"/>
        </w:rPr>
      </w:pPr>
    </w:p>
    <w:p w:rsidR="00604912" w:rsidRDefault="00604912" w:rsidP="0024081E">
      <w:pPr>
        <w:autoSpaceDE w:val="0"/>
        <w:autoSpaceDN w:val="0"/>
        <w:adjustRightInd w:val="0"/>
        <w:spacing w:after="0" w:line="240" w:lineRule="auto"/>
        <w:ind w:firstLine="720"/>
        <w:jc w:val="both"/>
        <w:rPr>
          <w:rFonts w:cs="MAC C Times"/>
          <w:bCs/>
          <w:sz w:val="24"/>
          <w:lang w:val="mk-MK"/>
        </w:rPr>
      </w:pPr>
    </w:p>
    <w:p w:rsidR="00C40CC7" w:rsidRPr="0024081E" w:rsidRDefault="00C40CC7" w:rsidP="0024081E">
      <w:pPr>
        <w:pStyle w:val="Heading1"/>
        <w:spacing w:after="240"/>
        <w:rPr>
          <w:rFonts w:ascii="Arial" w:hAnsi="Arial" w:cs="Arial"/>
          <w:color w:val="auto"/>
          <w:lang w:val="mk-MK"/>
        </w:rPr>
      </w:pPr>
      <w:bookmarkStart w:id="8" w:name="_Toc455583433"/>
      <w:r w:rsidRPr="0024081E">
        <w:rPr>
          <w:rFonts w:ascii="Arial" w:hAnsi="Arial" w:cs="Arial"/>
          <w:color w:val="auto"/>
          <w:lang w:val="mk-MK"/>
        </w:rPr>
        <w:lastRenderedPageBreak/>
        <w:t>V.2.</w:t>
      </w:r>
      <w:r w:rsidR="00C64A09">
        <w:rPr>
          <w:rFonts w:ascii="Arial" w:hAnsi="Arial" w:cs="Arial"/>
          <w:color w:val="auto"/>
          <w:lang w:val="mk-MK"/>
        </w:rPr>
        <w:t>2</w:t>
      </w:r>
      <w:r w:rsidRPr="0024081E">
        <w:rPr>
          <w:rFonts w:ascii="Arial" w:hAnsi="Arial" w:cs="Arial"/>
          <w:color w:val="auto"/>
          <w:lang w:val="it-IT"/>
        </w:rPr>
        <w:t xml:space="preserve">  Стратегија на управување со отпад</w:t>
      </w:r>
      <w:bookmarkEnd w:id="8"/>
    </w:p>
    <w:p w:rsidR="00C40CC7" w:rsidRPr="00E35A1E" w:rsidRDefault="00C40CC7" w:rsidP="0024081E">
      <w:pPr>
        <w:autoSpaceDE w:val="0"/>
        <w:autoSpaceDN w:val="0"/>
        <w:adjustRightInd w:val="0"/>
        <w:spacing w:after="240" w:line="360" w:lineRule="auto"/>
        <w:jc w:val="both"/>
        <w:rPr>
          <w:rFonts w:ascii="MAC C Times" w:hAnsi="MAC C Times" w:cs="MAC C Times"/>
          <w:bCs/>
          <w:lang w:val="it-IT"/>
        </w:rPr>
      </w:pPr>
      <w:r w:rsidRPr="00C40CC7">
        <w:rPr>
          <w:rFonts w:ascii="Arial" w:hAnsi="Arial" w:cs="Arial"/>
          <w:bCs/>
          <w:lang w:val="it-IT"/>
        </w:rPr>
        <w:t>Стратегијата на управување со отпадот обично ги опфаќа следните чекори: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6840"/>
      </w:tblGrid>
      <w:tr w:rsidR="00C40CC7" w:rsidRPr="00785A7E"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I</w:t>
            </w:r>
            <w:r w:rsidRPr="00C40CC7">
              <w:rPr>
                <w:rFonts w:ascii="Arial" w:hAnsi="Arial" w:cs="Arial"/>
                <w:bCs/>
                <w:lang w:val="it-IT"/>
              </w:rPr>
              <w:t xml:space="preserve"> 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минимизирање на отпадот</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(најдобар избор)                                                                                                             </w:t>
            </w:r>
          </w:p>
        </w:tc>
      </w:tr>
      <w:tr w:rsidR="00C40CC7" w:rsidRPr="00785A7E" w:rsidTr="00C40CC7">
        <w:tc>
          <w:tcPr>
            <w:tcW w:w="8568" w:type="dxa"/>
            <w:gridSpan w:val="2"/>
            <w:tcBorders>
              <w:top w:val="single" w:sz="4" w:space="0" w:color="auto"/>
              <w:left w:val="nil"/>
              <w:bottom w:val="nil"/>
              <w:right w:val="nil"/>
            </w:tcBorders>
          </w:tcPr>
          <w:p w:rsidR="00C40CC7" w:rsidRPr="00775960" w:rsidRDefault="00C40CC7" w:rsidP="00C40CC7">
            <w:pPr>
              <w:autoSpaceDE w:val="0"/>
              <w:autoSpaceDN w:val="0"/>
              <w:adjustRightInd w:val="0"/>
              <w:spacing w:after="0" w:line="240" w:lineRule="auto"/>
              <w:jc w:val="both"/>
              <w:rPr>
                <w:rFonts w:ascii="MAC C Times" w:hAnsi="MAC C Times"/>
                <w:bCs/>
                <w:lang w:val="it-IT"/>
              </w:rPr>
            </w:pPr>
            <w:r w:rsidRPr="00C40CC7">
              <w:rPr>
                <w:rFonts w:ascii="Arial" w:hAnsi="Arial" w:cs="Arial"/>
                <w:bCs/>
                <w:lang w:val="it-IT"/>
              </w:rPr>
              <w:t xml:space="preserve">                                 </w:t>
            </w:r>
          </w:p>
        </w:tc>
      </w:tr>
      <w:tr w:rsidR="00C40CC7" w:rsidRPr="00775960"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II</w:t>
            </w:r>
            <w:r w:rsidRPr="00C40CC7">
              <w:rPr>
                <w:rFonts w:ascii="Arial" w:hAnsi="Arial" w:cs="Arial"/>
                <w:bCs/>
                <w:lang w:val="it-IT"/>
              </w:rPr>
              <w:t xml:space="preserve"> 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повторна употреба                                                                                                           </w:t>
            </w:r>
          </w:p>
        </w:tc>
      </w:tr>
      <w:tr w:rsidR="00C40CC7" w:rsidRPr="00775960" w:rsidTr="00C40CC7">
        <w:tc>
          <w:tcPr>
            <w:tcW w:w="8568" w:type="dxa"/>
            <w:gridSpan w:val="2"/>
            <w:tcBorders>
              <w:top w:val="single" w:sz="4" w:space="0" w:color="auto"/>
              <w:left w:val="nil"/>
              <w:bottom w:val="nil"/>
              <w:right w:val="nil"/>
            </w:tcBorders>
          </w:tcPr>
          <w:p w:rsidR="00C40CC7" w:rsidRPr="00775960" w:rsidRDefault="00C40CC7" w:rsidP="00C40CC7">
            <w:pPr>
              <w:autoSpaceDE w:val="0"/>
              <w:autoSpaceDN w:val="0"/>
              <w:adjustRightInd w:val="0"/>
              <w:spacing w:after="0" w:line="240" w:lineRule="auto"/>
              <w:jc w:val="both"/>
              <w:rPr>
                <w:rFonts w:ascii="MAC C Times" w:hAnsi="MAC C Times"/>
                <w:bCs/>
                <w:lang w:val="it-IT"/>
              </w:rPr>
            </w:pPr>
            <w:r w:rsidRPr="00C40CC7">
              <w:rPr>
                <w:rFonts w:ascii="Arial" w:hAnsi="Arial" w:cs="Arial"/>
                <w:bCs/>
                <w:lang w:val="it-IT"/>
              </w:rPr>
              <w:t xml:space="preserve">                                 </w:t>
            </w:r>
          </w:p>
        </w:tc>
      </w:tr>
      <w:tr w:rsidR="00C40CC7" w:rsidRPr="00775960"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 xml:space="preserve">III </w:t>
            </w:r>
            <w:r w:rsidRPr="00C40CC7">
              <w:rPr>
                <w:rFonts w:ascii="Arial" w:hAnsi="Arial" w:cs="Arial"/>
                <w:bCs/>
                <w:lang w:val="it-IT"/>
              </w:rPr>
              <w:t xml:space="preserve">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рециклирање                                                                                                          </w:t>
            </w:r>
          </w:p>
        </w:tc>
      </w:tr>
      <w:tr w:rsidR="00C40CC7" w:rsidRPr="00775960" w:rsidTr="00C40CC7">
        <w:tc>
          <w:tcPr>
            <w:tcW w:w="8568" w:type="dxa"/>
            <w:gridSpan w:val="2"/>
            <w:tcBorders>
              <w:top w:val="single" w:sz="4" w:space="0" w:color="auto"/>
              <w:left w:val="nil"/>
              <w:bottom w:val="nil"/>
              <w:right w:val="nil"/>
            </w:tcBorders>
          </w:tcPr>
          <w:p w:rsidR="00C40CC7" w:rsidRPr="00775960" w:rsidRDefault="00C40CC7" w:rsidP="00C40CC7">
            <w:pPr>
              <w:autoSpaceDE w:val="0"/>
              <w:autoSpaceDN w:val="0"/>
              <w:adjustRightInd w:val="0"/>
              <w:spacing w:after="0" w:line="240" w:lineRule="auto"/>
              <w:jc w:val="both"/>
              <w:rPr>
                <w:rFonts w:ascii="MAC C Times" w:hAnsi="MAC C Times"/>
                <w:bCs/>
                <w:lang w:val="it-IT"/>
              </w:rPr>
            </w:pPr>
            <w:r w:rsidRPr="00C40CC7">
              <w:rPr>
                <w:rFonts w:ascii="Arial" w:hAnsi="Arial" w:cs="Arial"/>
                <w:bCs/>
                <w:lang w:val="it-IT"/>
              </w:rPr>
              <w:t xml:space="preserve">                                 </w:t>
            </w:r>
          </w:p>
        </w:tc>
      </w:tr>
      <w:tr w:rsidR="00C40CC7" w:rsidRPr="00785A7E"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IV</w:t>
            </w:r>
            <w:r w:rsidRPr="00C40CC7">
              <w:rPr>
                <w:rFonts w:ascii="Arial" w:hAnsi="Arial" w:cs="Arial"/>
                <w:bCs/>
                <w:lang w:val="it-IT"/>
              </w:rPr>
              <w:t xml:space="preserve"> 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спалување со добивање на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енергија                                                                                                                                </w:t>
            </w:r>
          </w:p>
        </w:tc>
      </w:tr>
      <w:tr w:rsidR="00C40CC7" w:rsidRPr="00785A7E" w:rsidTr="00C40CC7">
        <w:tc>
          <w:tcPr>
            <w:tcW w:w="8568" w:type="dxa"/>
            <w:gridSpan w:val="2"/>
            <w:tcBorders>
              <w:top w:val="single" w:sz="4" w:space="0" w:color="auto"/>
              <w:left w:val="nil"/>
              <w:bottom w:val="nil"/>
              <w:right w:val="nil"/>
            </w:tcBorders>
          </w:tcPr>
          <w:p w:rsidR="00C40CC7" w:rsidRPr="00775960" w:rsidRDefault="00C40CC7" w:rsidP="00C40CC7">
            <w:pPr>
              <w:autoSpaceDE w:val="0"/>
              <w:autoSpaceDN w:val="0"/>
              <w:adjustRightInd w:val="0"/>
              <w:spacing w:after="0" w:line="240" w:lineRule="auto"/>
              <w:jc w:val="both"/>
              <w:rPr>
                <w:rFonts w:ascii="MAC C Times" w:hAnsi="MAC C Times"/>
                <w:bCs/>
                <w:lang w:val="it-IT"/>
              </w:rPr>
            </w:pPr>
            <w:r w:rsidRPr="00C40CC7">
              <w:rPr>
                <w:rFonts w:ascii="Arial" w:hAnsi="Arial" w:cs="Arial"/>
                <w:bCs/>
                <w:lang w:val="it-IT"/>
              </w:rPr>
              <w:t xml:space="preserve">                                 </w:t>
            </w:r>
          </w:p>
        </w:tc>
      </w:tr>
    </w:tbl>
    <w:p w:rsidR="00C40CC7" w:rsidRPr="002A09C8" w:rsidRDefault="00C40CC7" w:rsidP="00C40CC7">
      <w:pPr>
        <w:autoSpaceDE w:val="0"/>
        <w:autoSpaceDN w:val="0"/>
        <w:adjustRightInd w:val="0"/>
        <w:spacing w:after="0" w:line="360" w:lineRule="auto"/>
        <w:jc w:val="both"/>
        <w:rPr>
          <w:rFonts w:ascii="MAC C Times" w:hAnsi="MAC C Times"/>
          <w:bCs/>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6840"/>
      </w:tblGrid>
      <w:tr w:rsidR="00C40CC7" w:rsidRPr="00775960"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V</w:t>
            </w:r>
            <w:r w:rsidRPr="00C40CC7">
              <w:rPr>
                <w:rFonts w:ascii="Arial" w:hAnsi="Arial" w:cs="Arial"/>
                <w:bCs/>
                <w:lang w:val="it-IT"/>
              </w:rPr>
              <w:t xml:space="preserve"> 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спалување                                                                                                                               </w:t>
            </w:r>
          </w:p>
        </w:tc>
      </w:tr>
    </w:tbl>
    <w:p w:rsidR="00C40CC7" w:rsidRPr="006E7B2C" w:rsidRDefault="00C40CC7" w:rsidP="00C40CC7">
      <w:pPr>
        <w:autoSpaceDE w:val="0"/>
        <w:autoSpaceDN w:val="0"/>
        <w:adjustRightInd w:val="0"/>
        <w:spacing w:after="0" w:line="360" w:lineRule="auto"/>
        <w:jc w:val="both"/>
        <w:rPr>
          <w:rFonts w:ascii="MAC C Times" w:hAnsi="MAC C Times" w:cs="MAC C Times"/>
          <w:bCs/>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6840"/>
      </w:tblGrid>
      <w:tr w:rsidR="00C40CC7" w:rsidRPr="00785A7E"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VI</w:t>
            </w:r>
            <w:r w:rsidRPr="00C40CC7">
              <w:rPr>
                <w:rFonts w:ascii="Arial" w:hAnsi="Arial" w:cs="Arial"/>
                <w:bCs/>
                <w:lang w:val="it-IT"/>
              </w:rPr>
              <w:t xml:space="preserve"> 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одложување на депонија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(последен избор)                                                                                                                               </w:t>
            </w:r>
          </w:p>
        </w:tc>
      </w:tr>
    </w:tbl>
    <w:p w:rsidR="00427A8C" w:rsidRDefault="00427A8C" w:rsidP="0024081E">
      <w:pPr>
        <w:pStyle w:val="Heading1"/>
        <w:rPr>
          <w:rFonts w:ascii="Arial" w:hAnsi="Arial" w:cs="Arial"/>
          <w:color w:val="auto"/>
          <w:lang w:val="mk-MK"/>
        </w:rPr>
      </w:pPr>
    </w:p>
    <w:p w:rsidR="00427A8C" w:rsidRDefault="00427A8C" w:rsidP="0024081E">
      <w:pPr>
        <w:pStyle w:val="Heading1"/>
        <w:rPr>
          <w:rFonts w:ascii="Arial" w:hAnsi="Arial" w:cs="Arial"/>
          <w:color w:val="auto"/>
          <w:lang w:val="mk-MK"/>
        </w:rPr>
      </w:pPr>
    </w:p>
    <w:p w:rsidR="00427A8C" w:rsidRDefault="00427A8C" w:rsidP="0024081E">
      <w:pPr>
        <w:pStyle w:val="Heading1"/>
        <w:rPr>
          <w:rFonts w:ascii="Arial" w:hAnsi="Arial" w:cs="Arial"/>
          <w:color w:val="auto"/>
          <w:lang w:val="mk-MK"/>
        </w:rPr>
      </w:pPr>
    </w:p>
    <w:p w:rsidR="00427A8C" w:rsidRDefault="00427A8C" w:rsidP="0024081E">
      <w:pPr>
        <w:pStyle w:val="Heading1"/>
        <w:rPr>
          <w:rFonts w:ascii="Arial" w:hAnsi="Arial" w:cs="Arial"/>
          <w:color w:val="auto"/>
          <w:lang w:val="mk-MK"/>
        </w:rPr>
      </w:pPr>
    </w:p>
    <w:p w:rsidR="00803925" w:rsidRPr="00803925" w:rsidRDefault="00803925" w:rsidP="00803925">
      <w:pPr>
        <w:rPr>
          <w:lang w:val="mk-MK"/>
        </w:rPr>
      </w:pPr>
    </w:p>
    <w:p w:rsidR="00427A8C" w:rsidRPr="00427A8C" w:rsidRDefault="00427A8C" w:rsidP="00427A8C">
      <w:pPr>
        <w:rPr>
          <w:lang w:val="mk-MK"/>
        </w:rPr>
      </w:pPr>
    </w:p>
    <w:p w:rsidR="00C40CC7" w:rsidRPr="0024081E" w:rsidRDefault="00C40CC7" w:rsidP="00803925">
      <w:pPr>
        <w:pStyle w:val="Heading1"/>
        <w:jc w:val="both"/>
        <w:rPr>
          <w:rFonts w:ascii="Arial" w:hAnsi="Arial" w:cs="Arial"/>
          <w:color w:val="auto"/>
          <w:lang w:val="it-IT"/>
        </w:rPr>
      </w:pPr>
      <w:r w:rsidRPr="0024081E">
        <w:rPr>
          <w:rFonts w:ascii="Arial" w:hAnsi="Arial" w:cs="Arial"/>
          <w:color w:val="auto"/>
          <w:lang w:val="nb-NO"/>
        </w:rPr>
        <w:lastRenderedPageBreak/>
        <w:t xml:space="preserve"> </w:t>
      </w:r>
      <w:bookmarkStart w:id="9" w:name="_Toc455583434"/>
      <w:r w:rsidRPr="0024081E">
        <w:rPr>
          <w:rFonts w:ascii="Arial" w:hAnsi="Arial" w:cs="Arial"/>
          <w:color w:val="auto"/>
          <w:lang w:val="nb-NO"/>
        </w:rPr>
        <w:t>V.2.</w:t>
      </w:r>
      <w:r w:rsidR="00C64A09">
        <w:rPr>
          <w:rFonts w:ascii="Arial" w:hAnsi="Arial" w:cs="Arial"/>
          <w:color w:val="auto"/>
          <w:lang w:val="mk-MK"/>
        </w:rPr>
        <w:t>3</w:t>
      </w:r>
      <w:r w:rsidRPr="0024081E">
        <w:rPr>
          <w:rFonts w:ascii="Arial" w:hAnsi="Arial" w:cs="Arial"/>
          <w:color w:val="auto"/>
          <w:lang w:val="it-IT"/>
        </w:rPr>
        <w:t xml:space="preserve">    Отпад кој настанува при одвивање на активноста на</w:t>
      </w:r>
      <w:bookmarkEnd w:id="9"/>
      <w:r w:rsidRPr="0024081E">
        <w:rPr>
          <w:rFonts w:ascii="Arial" w:hAnsi="Arial" w:cs="Arial"/>
          <w:color w:val="auto"/>
          <w:lang w:val="it-IT"/>
        </w:rPr>
        <w:t xml:space="preserve"> </w:t>
      </w:r>
    </w:p>
    <w:p w:rsidR="00AF1C3A" w:rsidRDefault="00C40CC7" w:rsidP="00803925">
      <w:pPr>
        <w:pStyle w:val="Heading1"/>
        <w:spacing w:before="0"/>
        <w:jc w:val="both"/>
        <w:rPr>
          <w:rFonts w:ascii="Arial" w:hAnsi="Arial" w:cs="Arial"/>
          <w:color w:val="auto"/>
          <w:lang w:val="mk-MK"/>
        </w:rPr>
      </w:pPr>
      <w:r w:rsidRPr="0024081E">
        <w:rPr>
          <w:rFonts w:ascii="Arial" w:hAnsi="Arial" w:cs="Arial"/>
          <w:color w:val="auto"/>
          <w:lang w:val="it-IT"/>
        </w:rPr>
        <w:t xml:space="preserve">              </w:t>
      </w:r>
      <w:bookmarkStart w:id="10" w:name="_Toc455583435"/>
      <w:r w:rsidRPr="0024081E">
        <w:rPr>
          <w:rFonts w:ascii="Arial" w:hAnsi="Arial" w:cs="Arial"/>
          <w:color w:val="auto"/>
          <w:lang w:val="it-IT"/>
        </w:rPr>
        <w:t xml:space="preserve">инсталацијата </w:t>
      </w:r>
      <w:r w:rsidR="00A2155C">
        <w:rPr>
          <w:rFonts w:ascii="Arial" w:hAnsi="Arial" w:cs="Arial"/>
          <w:color w:val="auto"/>
          <w:lang w:val="mk-MK"/>
        </w:rPr>
        <w:t>Камп</w:t>
      </w:r>
      <w:r w:rsidR="00803925">
        <w:rPr>
          <w:rFonts w:ascii="Arial" w:hAnsi="Arial" w:cs="Arial"/>
          <w:color w:val="auto"/>
          <w:lang w:val="mk-MK"/>
        </w:rPr>
        <w:t xml:space="preserve"> на Викториа Инвест</w:t>
      </w:r>
      <w:bookmarkEnd w:id="10"/>
    </w:p>
    <w:p w:rsidR="00803925" w:rsidRPr="00803925" w:rsidRDefault="00803925" w:rsidP="005E2088">
      <w:pPr>
        <w:spacing w:after="0"/>
        <w:rPr>
          <w:lang w:val="mk-MK"/>
        </w:rPr>
      </w:pPr>
    </w:p>
    <w:p w:rsidR="00803925" w:rsidRPr="00803925" w:rsidRDefault="00803925" w:rsidP="00803925">
      <w:pPr>
        <w:spacing w:after="0" w:line="360" w:lineRule="auto"/>
        <w:ind w:right="-181" w:firstLine="284"/>
        <w:jc w:val="both"/>
        <w:rPr>
          <w:rFonts w:ascii="MAC C Times" w:eastAsia="Times New Roman" w:hAnsi="MAC C Times" w:cs="Times New Roman"/>
          <w:sz w:val="24"/>
          <w:szCs w:val="24"/>
          <w:lang w:val="mk-MK"/>
        </w:rPr>
      </w:pPr>
      <w:r w:rsidRPr="00803925">
        <w:rPr>
          <w:rFonts w:ascii="Arial" w:eastAsia="Times New Roman" w:hAnsi="Arial" w:cs="Arial"/>
          <w:sz w:val="24"/>
          <w:szCs w:val="24"/>
          <w:lang w:val="mk-MK"/>
        </w:rPr>
        <w:t xml:space="preserve">Согласно природата на материјалите (суровините) и готовите производи  во </w:t>
      </w:r>
      <w:r w:rsidR="005E2088">
        <w:rPr>
          <w:rFonts w:ascii="Arial" w:eastAsia="Times New Roman" w:hAnsi="Arial" w:cs="Arial"/>
          <w:color w:val="000000"/>
          <w:sz w:val="24"/>
          <w:szCs w:val="24"/>
          <w:lang w:val="mk-MK"/>
        </w:rPr>
        <w:t>ВИКТОРИА ИНВЕСТ</w:t>
      </w:r>
      <w:r w:rsidRPr="00803925">
        <w:rPr>
          <w:rFonts w:ascii="Arial" w:eastAsia="Times New Roman" w:hAnsi="Arial" w:cs="Arial"/>
          <w:color w:val="000000"/>
          <w:sz w:val="24"/>
          <w:szCs w:val="24"/>
          <w:lang w:val="mk-MK"/>
        </w:rPr>
        <w:t xml:space="preserve"> </w:t>
      </w:r>
      <w:r w:rsidRPr="00803925">
        <w:rPr>
          <w:rFonts w:ascii="Arial" w:eastAsia="Times New Roman" w:hAnsi="Arial" w:cs="Arial"/>
          <w:sz w:val="24"/>
          <w:szCs w:val="24"/>
          <w:lang w:val="mk-MK"/>
        </w:rPr>
        <w:t xml:space="preserve">за </w:t>
      </w:r>
      <w:r w:rsidR="005E2088">
        <w:rPr>
          <w:rFonts w:ascii="Arial" w:eastAsia="Times New Roman" w:hAnsi="Arial" w:cs="Arial"/>
          <w:sz w:val="24"/>
          <w:szCs w:val="24"/>
          <w:lang w:val="mk-MK"/>
        </w:rPr>
        <w:t>Кампот на Викториа Инвест</w:t>
      </w:r>
      <w:r w:rsidRPr="00803925">
        <w:rPr>
          <w:rFonts w:ascii="Arial" w:eastAsia="Times New Roman" w:hAnsi="Arial" w:cs="Arial"/>
          <w:sz w:val="24"/>
          <w:szCs w:val="24"/>
          <w:lang w:val="mk-MK"/>
        </w:rPr>
        <w:t xml:space="preserve"> на кој е предвидено поставување на </w:t>
      </w:r>
      <w:r w:rsidR="00DC19EB">
        <w:rPr>
          <w:rFonts w:ascii="Arial" w:eastAsia="Times New Roman" w:hAnsi="Arial" w:cs="Arial"/>
          <w:sz w:val="24"/>
          <w:szCs w:val="24"/>
          <w:lang w:val="mk-MK"/>
        </w:rPr>
        <w:t>Асфалтна</w:t>
      </w:r>
      <w:r w:rsidR="005E2088">
        <w:rPr>
          <w:rFonts w:ascii="Arial" w:eastAsia="Times New Roman" w:hAnsi="Arial" w:cs="Arial"/>
          <w:sz w:val="24"/>
          <w:szCs w:val="24"/>
          <w:lang w:val="mk-MK"/>
        </w:rPr>
        <w:t xml:space="preserve">, Бетонска </w:t>
      </w:r>
      <w:r w:rsidRPr="00803925">
        <w:rPr>
          <w:rFonts w:ascii="Arial" w:eastAsia="Times New Roman" w:hAnsi="Arial" w:cs="Arial"/>
          <w:sz w:val="24"/>
          <w:szCs w:val="24"/>
          <w:lang w:val="mk-MK"/>
        </w:rPr>
        <w:t>база</w:t>
      </w:r>
      <w:r w:rsidR="005E2088">
        <w:rPr>
          <w:rFonts w:ascii="Arial" w:eastAsia="Times New Roman" w:hAnsi="Arial" w:cs="Arial"/>
          <w:sz w:val="24"/>
          <w:szCs w:val="24"/>
          <w:lang w:val="mk-MK"/>
        </w:rPr>
        <w:t xml:space="preserve"> и Сепарација</w:t>
      </w:r>
      <w:r w:rsidRPr="00803925">
        <w:rPr>
          <w:rFonts w:ascii="Arial" w:eastAsia="Times New Roman" w:hAnsi="Arial" w:cs="Arial"/>
          <w:sz w:val="24"/>
          <w:szCs w:val="24"/>
          <w:lang w:val="mk-MK"/>
        </w:rPr>
        <w:t>, посебно внимание се обрнува на создадениот отпад, односно негова реупотреба, рециклирање или безбедно одлагање.</w:t>
      </w:r>
    </w:p>
    <w:p w:rsidR="00DC19EB" w:rsidRDefault="00803925" w:rsidP="00803925">
      <w:pPr>
        <w:widowControl w:val="0"/>
        <w:tabs>
          <w:tab w:val="left" w:pos="11199"/>
        </w:tabs>
        <w:autoSpaceDE w:val="0"/>
        <w:autoSpaceDN w:val="0"/>
        <w:adjustRightInd w:val="0"/>
        <w:spacing w:after="0" w:line="360" w:lineRule="auto"/>
        <w:ind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 xml:space="preserve">Од работата на </w:t>
      </w:r>
      <w:r w:rsidR="005E2088">
        <w:rPr>
          <w:rFonts w:ascii="Arial" w:eastAsia="Times New Roman" w:hAnsi="Arial" w:cs="Arial"/>
          <w:sz w:val="24"/>
          <w:szCs w:val="24"/>
          <w:lang w:val="mk-MK"/>
        </w:rPr>
        <w:t xml:space="preserve">Асфалтна, Бетонска </w:t>
      </w:r>
      <w:r w:rsidR="005E2088" w:rsidRPr="00803925">
        <w:rPr>
          <w:rFonts w:ascii="Arial" w:eastAsia="Times New Roman" w:hAnsi="Arial" w:cs="Arial"/>
          <w:sz w:val="24"/>
          <w:szCs w:val="24"/>
          <w:lang w:val="mk-MK"/>
        </w:rPr>
        <w:t>база</w:t>
      </w:r>
      <w:r w:rsidR="005E2088">
        <w:rPr>
          <w:rFonts w:ascii="Arial" w:eastAsia="Times New Roman" w:hAnsi="Arial" w:cs="Arial"/>
          <w:sz w:val="24"/>
          <w:szCs w:val="24"/>
          <w:lang w:val="mk-MK"/>
        </w:rPr>
        <w:t xml:space="preserve"> и Сепарација</w:t>
      </w:r>
      <w:r w:rsidR="005E2088" w:rsidRPr="00803925">
        <w:rPr>
          <w:rFonts w:ascii="Arial" w:eastAsia="Times New Roman" w:hAnsi="Arial" w:cs="Arial"/>
          <w:iCs/>
          <w:sz w:val="24"/>
          <w:szCs w:val="24"/>
          <w:lang w:val="mk-MK"/>
        </w:rPr>
        <w:t xml:space="preserve"> </w:t>
      </w:r>
      <w:r w:rsidRPr="00803925">
        <w:rPr>
          <w:rFonts w:ascii="Arial" w:eastAsia="Times New Roman" w:hAnsi="Arial" w:cs="Arial"/>
          <w:iCs/>
          <w:sz w:val="24"/>
          <w:szCs w:val="24"/>
          <w:lang w:val="mk-MK"/>
        </w:rPr>
        <w:t>на ВИКТОРИА ИНВЕСТ  во главно не се очекува да се продуцира опасен отпад.</w:t>
      </w:r>
      <w:r w:rsidRPr="00803925">
        <w:rPr>
          <w:rFonts w:ascii="MAC C Swiss" w:eastAsia="Times New Roman" w:hAnsi="MAC C Swiss" w:cs="Segoe UI"/>
          <w:iCs/>
          <w:sz w:val="24"/>
          <w:szCs w:val="24"/>
        </w:rPr>
        <w:t xml:space="preserve"> </w:t>
      </w:r>
      <w:r w:rsidRPr="00803925">
        <w:rPr>
          <w:rFonts w:ascii="Arial" w:eastAsia="Times New Roman" w:hAnsi="Arial" w:cs="Arial"/>
          <w:iCs/>
          <w:sz w:val="24"/>
          <w:szCs w:val="24"/>
          <w:lang w:val="mk-MK"/>
        </w:rPr>
        <w:t>Во текот на технолошкиот процес како можни потенцијални загадувачи (видови отпад)  се идентификувани:</w:t>
      </w:r>
    </w:p>
    <w:p w:rsidR="005E2088" w:rsidRPr="005E2088" w:rsidRDefault="005E2088" w:rsidP="00803925">
      <w:pPr>
        <w:widowControl w:val="0"/>
        <w:tabs>
          <w:tab w:val="left" w:pos="11199"/>
        </w:tabs>
        <w:autoSpaceDE w:val="0"/>
        <w:autoSpaceDN w:val="0"/>
        <w:adjustRightInd w:val="0"/>
        <w:spacing w:after="0" w:line="360" w:lineRule="auto"/>
        <w:ind w:right="-181" w:firstLine="284"/>
        <w:jc w:val="both"/>
        <w:rPr>
          <w:rFonts w:ascii="Arial" w:eastAsia="Times New Roman" w:hAnsi="Arial" w:cs="Arial"/>
          <w:b/>
          <w:iCs/>
          <w:sz w:val="24"/>
          <w:szCs w:val="24"/>
          <w:lang w:val="mk-MK"/>
        </w:rPr>
      </w:pPr>
      <w:r w:rsidRPr="005E2088">
        <w:rPr>
          <w:rFonts w:ascii="Arial" w:eastAsia="Times New Roman" w:hAnsi="Arial" w:cs="Arial"/>
          <w:b/>
          <w:iCs/>
          <w:sz w:val="24"/>
          <w:szCs w:val="24"/>
          <w:lang w:val="mk-MK"/>
        </w:rPr>
        <w:t>Асфалтна База</w:t>
      </w:r>
    </w:p>
    <w:p w:rsidR="00803925" w:rsidRPr="00DC19EB" w:rsidRDefault="00803925" w:rsidP="00DC19EB">
      <w:pPr>
        <w:widowControl w:val="0"/>
        <w:numPr>
          <w:ilvl w:val="0"/>
          <w:numId w:val="22"/>
        </w:numPr>
        <w:tabs>
          <w:tab w:val="clear" w:pos="930"/>
          <w:tab w:val="left" w:pos="11199"/>
        </w:tabs>
        <w:autoSpaceDE w:val="0"/>
        <w:autoSpaceDN w:val="0"/>
        <w:adjustRightInd w:val="0"/>
        <w:spacing w:after="0" w:line="360" w:lineRule="auto"/>
        <w:ind w:left="851" w:hanging="567"/>
        <w:rPr>
          <w:rFonts w:ascii="Arial" w:hAnsi="Arial" w:cs="Arial"/>
          <w:iCs/>
          <w:sz w:val="24"/>
          <w:lang w:val="mk-MK"/>
        </w:rPr>
      </w:pPr>
      <w:r w:rsidRPr="00DC19EB">
        <w:rPr>
          <w:rFonts w:ascii="Arial" w:eastAsia="Times New Roman" w:hAnsi="Arial" w:cs="Arial"/>
          <w:iCs/>
          <w:sz w:val="28"/>
          <w:szCs w:val="24"/>
          <w:lang w:val="mk-MK"/>
        </w:rPr>
        <w:t xml:space="preserve"> </w:t>
      </w:r>
      <w:r w:rsidR="00DC19EB">
        <w:rPr>
          <w:rFonts w:ascii="Arial" w:hAnsi="Arial" w:cs="Arial"/>
          <w:iCs/>
          <w:sz w:val="24"/>
          <w:lang w:val="mk-MK"/>
        </w:rPr>
        <w:t>О</w:t>
      </w:r>
      <w:r w:rsidR="00DC19EB" w:rsidRPr="00DC19EB">
        <w:rPr>
          <w:rFonts w:ascii="Arial" w:hAnsi="Arial" w:cs="Arial"/>
          <w:iCs/>
          <w:sz w:val="24"/>
          <w:lang w:val="mk-MK"/>
        </w:rPr>
        <w:t xml:space="preserve">тпадна прашина од систем за отпрашување </w:t>
      </w:r>
    </w:p>
    <w:p w:rsidR="00803925" w:rsidRPr="00803925" w:rsidRDefault="00803925" w:rsidP="00DD698C">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Измешан комунален отпад</w:t>
      </w:r>
    </w:p>
    <w:p w:rsidR="00803925" w:rsidRPr="00803925" w:rsidRDefault="00803925" w:rsidP="00DD698C">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Отпадни масти и масла</w:t>
      </w:r>
    </w:p>
    <w:p w:rsidR="00803925" w:rsidRPr="00803925" w:rsidRDefault="00803925" w:rsidP="00DD698C">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Филтри за масло, гориво и хидраулика</w:t>
      </w:r>
    </w:p>
    <w:p w:rsidR="00803925" w:rsidRPr="00803925" w:rsidRDefault="00803925" w:rsidP="00DD698C">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 xml:space="preserve">Апсорбенси, филтерски материјали, платна за бришење, заштитна облека </w:t>
      </w:r>
      <w:r w:rsidR="00FF564E">
        <w:rPr>
          <w:rFonts w:ascii="Arial" w:eastAsia="Times New Roman" w:hAnsi="Arial" w:cs="Arial"/>
          <w:iCs/>
          <w:sz w:val="24"/>
          <w:szCs w:val="24"/>
          <w:lang w:val="mk-MK"/>
        </w:rPr>
        <w:tab/>
      </w:r>
      <w:r w:rsidRPr="00803925">
        <w:rPr>
          <w:rFonts w:ascii="Arial" w:eastAsia="Times New Roman" w:hAnsi="Arial" w:cs="Arial"/>
          <w:iCs/>
          <w:sz w:val="24"/>
          <w:szCs w:val="24"/>
          <w:lang w:val="mk-MK"/>
        </w:rPr>
        <w:t>загадена со опасни супстанции</w:t>
      </w:r>
    </w:p>
    <w:p w:rsidR="00803925" w:rsidRDefault="00803925" w:rsidP="00DD698C">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Отпадни гуми</w:t>
      </w:r>
    </w:p>
    <w:p w:rsidR="00AC1925" w:rsidRPr="00803925" w:rsidRDefault="00AC1925" w:rsidP="00DD698C">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Pr>
          <w:rFonts w:ascii="Arial" w:eastAsia="Times New Roman" w:hAnsi="Arial" w:cs="Arial"/>
          <w:iCs/>
          <w:sz w:val="24"/>
          <w:szCs w:val="24"/>
          <w:lang w:val="mk-MK"/>
        </w:rPr>
        <w:t>Метален отпад</w:t>
      </w:r>
    </w:p>
    <w:p w:rsidR="00803925" w:rsidRPr="00803925" w:rsidRDefault="00803925" w:rsidP="00DD698C">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Акумулатори</w:t>
      </w:r>
    </w:p>
    <w:p w:rsidR="00803925" w:rsidRDefault="00803925" w:rsidP="00DD698C">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Пакувања од пластика</w:t>
      </w:r>
    </w:p>
    <w:p w:rsidR="005E2088" w:rsidRDefault="005E2088" w:rsidP="005E2088">
      <w:pPr>
        <w:widowControl w:val="0"/>
        <w:tabs>
          <w:tab w:val="left" w:pos="11199"/>
        </w:tabs>
        <w:autoSpaceDE w:val="0"/>
        <w:autoSpaceDN w:val="0"/>
        <w:adjustRightInd w:val="0"/>
        <w:spacing w:after="0" w:line="360" w:lineRule="auto"/>
        <w:ind w:left="284" w:right="-181"/>
        <w:jc w:val="both"/>
        <w:rPr>
          <w:rFonts w:ascii="Arial" w:eastAsia="Times New Roman" w:hAnsi="Arial" w:cs="Arial"/>
          <w:iCs/>
          <w:sz w:val="24"/>
          <w:szCs w:val="24"/>
          <w:lang w:val="mk-MK"/>
        </w:rPr>
      </w:pPr>
    </w:p>
    <w:p w:rsidR="005E2088" w:rsidRPr="005E2088" w:rsidRDefault="005E2088" w:rsidP="005E2088">
      <w:pPr>
        <w:widowControl w:val="0"/>
        <w:tabs>
          <w:tab w:val="left" w:pos="11199"/>
        </w:tabs>
        <w:autoSpaceDE w:val="0"/>
        <w:autoSpaceDN w:val="0"/>
        <w:adjustRightInd w:val="0"/>
        <w:spacing w:after="0" w:line="360" w:lineRule="auto"/>
        <w:ind w:left="284" w:right="-181"/>
        <w:jc w:val="both"/>
        <w:rPr>
          <w:rFonts w:ascii="Arial" w:eastAsia="Times New Roman" w:hAnsi="Arial" w:cs="Arial"/>
          <w:b/>
          <w:iCs/>
          <w:sz w:val="24"/>
          <w:szCs w:val="24"/>
          <w:lang w:val="mk-MK"/>
        </w:rPr>
      </w:pPr>
      <w:r w:rsidRPr="005E2088">
        <w:rPr>
          <w:rFonts w:ascii="Arial" w:eastAsia="Times New Roman" w:hAnsi="Arial" w:cs="Arial"/>
          <w:b/>
          <w:iCs/>
          <w:sz w:val="24"/>
          <w:szCs w:val="24"/>
          <w:lang w:val="mk-MK"/>
        </w:rPr>
        <w:t>Бетонска база</w:t>
      </w:r>
    </w:p>
    <w:p w:rsidR="005E2088" w:rsidRPr="00803925" w:rsidRDefault="005E2088" w:rsidP="005E2088">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Измешан комунален отпад</w:t>
      </w:r>
    </w:p>
    <w:p w:rsidR="005E2088" w:rsidRPr="00803925" w:rsidRDefault="005E2088" w:rsidP="005E2088">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Отпадни масти и масла</w:t>
      </w:r>
    </w:p>
    <w:p w:rsidR="005E2088" w:rsidRPr="00803925" w:rsidRDefault="005E2088" w:rsidP="005E2088">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Филтри за масло, гориво и хидраулика</w:t>
      </w:r>
    </w:p>
    <w:p w:rsidR="005E2088" w:rsidRPr="00803925" w:rsidRDefault="005E2088" w:rsidP="005E2088">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 xml:space="preserve">Апсорбенси, филтерски материјали, платна за бришење, заштитна облека </w:t>
      </w:r>
      <w:r>
        <w:rPr>
          <w:rFonts w:ascii="Arial" w:eastAsia="Times New Roman" w:hAnsi="Arial" w:cs="Arial"/>
          <w:iCs/>
          <w:sz w:val="24"/>
          <w:szCs w:val="24"/>
          <w:lang w:val="mk-MK"/>
        </w:rPr>
        <w:tab/>
      </w:r>
      <w:r w:rsidRPr="00803925">
        <w:rPr>
          <w:rFonts w:ascii="Arial" w:eastAsia="Times New Roman" w:hAnsi="Arial" w:cs="Arial"/>
          <w:iCs/>
          <w:sz w:val="24"/>
          <w:szCs w:val="24"/>
          <w:lang w:val="mk-MK"/>
        </w:rPr>
        <w:t>загадена со опасни супстанции</w:t>
      </w:r>
    </w:p>
    <w:p w:rsidR="005E2088" w:rsidRPr="00803925" w:rsidRDefault="005E2088" w:rsidP="005E2088">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Отпадни гуми</w:t>
      </w:r>
    </w:p>
    <w:p w:rsidR="005E2088" w:rsidRPr="00803925" w:rsidRDefault="005E2088" w:rsidP="005E2088">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Акумулатори</w:t>
      </w:r>
    </w:p>
    <w:p w:rsidR="005E2088" w:rsidRPr="00803925" w:rsidRDefault="005E2088" w:rsidP="005E2088">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Метален отпад</w:t>
      </w:r>
    </w:p>
    <w:p w:rsidR="005E2088" w:rsidRPr="00803925" w:rsidRDefault="005E2088" w:rsidP="005E2088">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Пакувања од пластика</w:t>
      </w:r>
    </w:p>
    <w:p w:rsidR="005E2088" w:rsidRPr="00803925" w:rsidRDefault="005E2088" w:rsidP="005E2088">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t>Мил од бетон – отпад од миење на миксерите</w:t>
      </w:r>
    </w:p>
    <w:p w:rsidR="005E2088" w:rsidRPr="00803925" w:rsidRDefault="005E2088" w:rsidP="005E2088">
      <w:pPr>
        <w:widowControl w:val="0"/>
        <w:numPr>
          <w:ilvl w:val="0"/>
          <w:numId w:val="17"/>
        </w:numPr>
        <w:tabs>
          <w:tab w:val="left" w:pos="11199"/>
        </w:tabs>
        <w:autoSpaceDE w:val="0"/>
        <w:autoSpaceDN w:val="0"/>
        <w:adjustRightInd w:val="0"/>
        <w:spacing w:after="0" w:line="360" w:lineRule="auto"/>
        <w:ind w:left="0" w:right="-181" w:firstLine="284"/>
        <w:jc w:val="both"/>
        <w:rPr>
          <w:rFonts w:ascii="Arial" w:eastAsia="Times New Roman" w:hAnsi="Arial" w:cs="Arial"/>
          <w:iCs/>
          <w:sz w:val="24"/>
          <w:szCs w:val="24"/>
          <w:lang w:val="mk-MK"/>
        </w:rPr>
      </w:pPr>
      <w:r w:rsidRPr="00803925">
        <w:rPr>
          <w:rFonts w:ascii="Arial" w:eastAsia="Times New Roman" w:hAnsi="Arial" w:cs="Arial"/>
          <w:iCs/>
          <w:sz w:val="24"/>
          <w:szCs w:val="24"/>
          <w:lang w:val="mk-MK"/>
        </w:rPr>
        <w:lastRenderedPageBreak/>
        <w:t>Останат бетон</w:t>
      </w:r>
    </w:p>
    <w:p w:rsidR="005E2088" w:rsidRDefault="005E2088" w:rsidP="005E2088">
      <w:pPr>
        <w:widowControl w:val="0"/>
        <w:tabs>
          <w:tab w:val="left" w:pos="11199"/>
        </w:tabs>
        <w:autoSpaceDE w:val="0"/>
        <w:autoSpaceDN w:val="0"/>
        <w:adjustRightInd w:val="0"/>
        <w:spacing w:after="0" w:line="360" w:lineRule="auto"/>
        <w:ind w:left="284" w:right="-181"/>
        <w:jc w:val="both"/>
        <w:rPr>
          <w:rFonts w:ascii="Arial" w:eastAsia="Times New Roman" w:hAnsi="Arial" w:cs="Arial"/>
          <w:iCs/>
          <w:sz w:val="24"/>
          <w:szCs w:val="24"/>
          <w:lang w:val="mk-MK"/>
        </w:rPr>
      </w:pPr>
    </w:p>
    <w:p w:rsidR="005E2088" w:rsidRPr="008000D7" w:rsidRDefault="005E2088" w:rsidP="005E2088">
      <w:pPr>
        <w:widowControl w:val="0"/>
        <w:tabs>
          <w:tab w:val="left" w:pos="11199"/>
        </w:tabs>
        <w:autoSpaceDE w:val="0"/>
        <w:autoSpaceDN w:val="0"/>
        <w:adjustRightInd w:val="0"/>
        <w:spacing w:after="0" w:line="360" w:lineRule="auto"/>
        <w:ind w:left="284" w:right="-181"/>
        <w:jc w:val="both"/>
        <w:rPr>
          <w:rFonts w:ascii="Arial" w:eastAsia="Times New Roman" w:hAnsi="Arial" w:cs="Arial"/>
          <w:b/>
          <w:iCs/>
          <w:sz w:val="24"/>
          <w:szCs w:val="24"/>
          <w:lang w:val="mk-MK"/>
        </w:rPr>
      </w:pPr>
      <w:r w:rsidRPr="008000D7">
        <w:rPr>
          <w:rFonts w:ascii="Arial" w:eastAsia="Times New Roman" w:hAnsi="Arial" w:cs="Arial"/>
          <w:b/>
          <w:iCs/>
          <w:sz w:val="24"/>
          <w:szCs w:val="24"/>
          <w:lang w:val="mk-MK"/>
        </w:rPr>
        <w:t>Сепарација</w:t>
      </w:r>
    </w:p>
    <w:p w:rsidR="008000D7" w:rsidRPr="008000D7" w:rsidRDefault="008000D7" w:rsidP="008000D7">
      <w:pPr>
        <w:pStyle w:val="ListParagraph"/>
        <w:numPr>
          <w:ilvl w:val="0"/>
          <w:numId w:val="26"/>
        </w:numPr>
        <w:spacing w:line="360" w:lineRule="auto"/>
        <w:ind w:left="990" w:hanging="720"/>
        <w:jc w:val="both"/>
        <w:rPr>
          <w:rFonts w:ascii="Arial" w:hAnsi="Arial" w:cs="Arial"/>
        </w:rPr>
      </w:pPr>
      <w:r w:rsidRPr="008000D7">
        <w:rPr>
          <w:rFonts w:ascii="Arial" w:hAnsi="Arial" w:cs="Arial"/>
        </w:rPr>
        <w:t>Измешан комунален отпад</w:t>
      </w:r>
    </w:p>
    <w:p w:rsidR="008000D7" w:rsidRPr="008000D7" w:rsidRDefault="008000D7" w:rsidP="008000D7">
      <w:pPr>
        <w:pStyle w:val="ListParagraph"/>
        <w:numPr>
          <w:ilvl w:val="0"/>
          <w:numId w:val="26"/>
        </w:numPr>
        <w:spacing w:line="360" w:lineRule="auto"/>
        <w:ind w:left="990" w:hanging="720"/>
        <w:jc w:val="both"/>
        <w:rPr>
          <w:rFonts w:ascii="Arial" w:hAnsi="Arial" w:cs="Arial"/>
        </w:rPr>
      </w:pPr>
      <w:r w:rsidRPr="008000D7">
        <w:rPr>
          <w:rFonts w:ascii="Arial" w:hAnsi="Arial" w:cs="Arial"/>
        </w:rPr>
        <w:t>Отпадно масло</w:t>
      </w:r>
    </w:p>
    <w:p w:rsidR="008000D7" w:rsidRPr="008000D7" w:rsidRDefault="008000D7" w:rsidP="008000D7">
      <w:pPr>
        <w:pStyle w:val="ListParagraph"/>
        <w:numPr>
          <w:ilvl w:val="0"/>
          <w:numId w:val="26"/>
        </w:numPr>
        <w:spacing w:line="360" w:lineRule="auto"/>
        <w:ind w:left="990" w:right="-108" w:hanging="720"/>
        <w:jc w:val="both"/>
        <w:rPr>
          <w:rFonts w:ascii="Arial" w:hAnsi="Arial" w:cs="Arial"/>
          <w:lang w:val="mk-MK"/>
        </w:rPr>
      </w:pPr>
      <w:r w:rsidRPr="008000D7">
        <w:rPr>
          <w:rFonts w:ascii="Arial" w:hAnsi="Arial" w:cs="Arial"/>
        </w:rPr>
        <w:t>Абсорбенси, филтерски материјали, платна за бришење</w:t>
      </w:r>
    </w:p>
    <w:p w:rsidR="008000D7" w:rsidRPr="008000D7" w:rsidRDefault="008000D7" w:rsidP="008000D7">
      <w:pPr>
        <w:pStyle w:val="ListParagraph"/>
        <w:numPr>
          <w:ilvl w:val="0"/>
          <w:numId w:val="26"/>
        </w:numPr>
        <w:spacing w:line="360" w:lineRule="auto"/>
        <w:ind w:left="990" w:right="-108" w:hanging="720"/>
        <w:jc w:val="both"/>
        <w:rPr>
          <w:rFonts w:ascii="Arial" w:hAnsi="Arial" w:cs="Arial"/>
          <w:lang w:val="mk-MK"/>
        </w:rPr>
      </w:pPr>
      <w:r w:rsidRPr="008000D7">
        <w:rPr>
          <w:rFonts w:ascii="Arial" w:hAnsi="Arial" w:cs="Arial"/>
        </w:rPr>
        <w:t>Акумулатори</w:t>
      </w:r>
    </w:p>
    <w:p w:rsidR="008000D7" w:rsidRPr="008000D7" w:rsidRDefault="008000D7" w:rsidP="008000D7">
      <w:pPr>
        <w:pStyle w:val="ListParagraph"/>
        <w:numPr>
          <w:ilvl w:val="0"/>
          <w:numId w:val="26"/>
        </w:numPr>
        <w:spacing w:line="360" w:lineRule="auto"/>
        <w:ind w:left="990" w:right="-108" w:hanging="720"/>
        <w:rPr>
          <w:rFonts w:ascii="Arial" w:hAnsi="Arial" w:cs="Arial"/>
          <w:lang w:val="mk-MK"/>
        </w:rPr>
      </w:pPr>
      <w:r w:rsidRPr="008000D7">
        <w:rPr>
          <w:rFonts w:ascii="Arial" w:hAnsi="Arial" w:cs="Arial"/>
        </w:rPr>
        <w:t>Метален отпад (железо, арматура)</w:t>
      </w:r>
    </w:p>
    <w:p w:rsidR="008000D7" w:rsidRPr="008000D7" w:rsidRDefault="008000D7" w:rsidP="008000D7">
      <w:pPr>
        <w:pStyle w:val="ListParagraph"/>
        <w:numPr>
          <w:ilvl w:val="0"/>
          <w:numId w:val="26"/>
        </w:numPr>
        <w:spacing w:line="360" w:lineRule="auto"/>
        <w:ind w:left="990" w:right="-108" w:hanging="720"/>
        <w:rPr>
          <w:rFonts w:ascii="Arial" w:hAnsi="Arial" w:cs="Arial"/>
        </w:rPr>
      </w:pPr>
      <w:r w:rsidRPr="008000D7">
        <w:rPr>
          <w:rFonts w:ascii="Arial" w:hAnsi="Arial" w:cs="Arial"/>
        </w:rPr>
        <w:t>Отпадни гуми</w:t>
      </w:r>
    </w:p>
    <w:p w:rsidR="00803925" w:rsidRPr="00803925" w:rsidRDefault="00803925" w:rsidP="00803925">
      <w:pPr>
        <w:spacing w:after="0" w:line="360" w:lineRule="auto"/>
        <w:ind w:right="-23"/>
        <w:jc w:val="both"/>
        <w:rPr>
          <w:rFonts w:ascii="Arial" w:eastAsia="Times New Roman" w:hAnsi="Arial" w:cs="Arial"/>
          <w:bCs/>
          <w:sz w:val="24"/>
          <w:szCs w:val="24"/>
          <w:lang w:val="mk-MK"/>
        </w:rPr>
      </w:pPr>
    </w:p>
    <w:p w:rsidR="00803925" w:rsidRPr="00803925" w:rsidRDefault="00803925" w:rsidP="00803925">
      <w:pPr>
        <w:spacing w:after="0" w:line="360" w:lineRule="auto"/>
        <w:ind w:right="-23"/>
        <w:jc w:val="both"/>
        <w:rPr>
          <w:rFonts w:ascii="Arial" w:eastAsia="Times New Roman" w:hAnsi="Arial" w:cs="Arial"/>
          <w:snapToGrid w:val="0"/>
          <w:sz w:val="24"/>
          <w:szCs w:val="24"/>
          <w:lang w:val="mk-MK"/>
        </w:rPr>
      </w:pPr>
      <w:r w:rsidRPr="00803925">
        <w:rPr>
          <w:rFonts w:ascii="Arial" w:eastAsia="Times New Roman" w:hAnsi="Arial" w:cs="Arial"/>
          <w:snapToGrid w:val="0"/>
          <w:sz w:val="24"/>
          <w:szCs w:val="24"/>
          <w:lang w:val="it-IT"/>
        </w:rPr>
        <w:t xml:space="preserve">Согласно </w:t>
      </w:r>
      <w:r w:rsidRPr="00803925">
        <w:rPr>
          <w:rFonts w:ascii="Arial" w:eastAsia="Times New Roman" w:hAnsi="Arial" w:cs="Arial"/>
          <w:b/>
          <w:snapToGrid w:val="0"/>
          <w:sz w:val="24"/>
          <w:szCs w:val="24"/>
          <w:lang w:val="it-IT"/>
        </w:rPr>
        <w:t>Законот за управување со отпад (Сл. Весник</w:t>
      </w:r>
      <w:r w:rsidRPr="00803925">
        <w:rPr>
          <w:rFonts w:ascii="Arial" w:eastAsia="Times New Roman" w:hAnsi="Arial" w:cs="Arial"/>
          <w:b/>
          <w:snapToGrid w:val="0"/>
          <w:sz w:val="24"/>
          <w:szCs w:val="24"/>
          <w:lang w:val="mk-MK"/>
        </w:rPr>
        <w:t xml:space="preserve"> </w:t>
      </w:r>
      <w:r w:rsidRPr="00803925">
        <w:rPr>
          <w:rFonts w:ascii="Arial" w:eastAsia="Times New Roman" w:hAnsi="Arial" w:cs="Arial"/>
          <w:b/>
          <w:snapToGrid w:val="0"/>
          <w:sz w:val="24"/>
          <w:szCs w:val="24"/>
          <w:lang w:val="it-IT"/>
        </w:rPr>
        <w:t xml:space="preserve"> </w:t>
      </w:r>
      <w:r w:rsidRPr="00803925">
        <w:rPr>
          <w:rFonts w:ascii="Arial" w:eastAsia="Times New Roman" w:hAnsi="Arial" w:cs="Arial"/>
          <w:b/>
          <w:snapToGrid w:val="0"/>
          <w:sz w:val="24"/>
          <w:szCs w:val="24"/>
          <w:lang w:val="mk-MK"/>
        </w:rPr>
        <w:t xml:space="preserve">9/11, </w:t>
      </w:r>
      <w:r w:rsidRPr="00803925">
        <w:rPr>
          <w:rFonts w:ascii="Arial" w:eastAsia="Times New Roman" w:hAnsi="Arial" w:cs="Arial"/>
          <w:b/>
          <w:snapToGrid w:val="0"/>
          <w:sz w:val="24"/>
          <w:szCs w:val="24"/>
        </w:rPr>
        <w:t>47/11, 11/11</w:t>
      </w:r>
      <w:r w:rsidRPr="00803925">
        <w:rPr>
          <w:rFonts w:ascii="Arial" w:eastAsia="Times New Roman" w:hAnsi="Arial" w:cs="Arial"/>
          <w:b/>
          <w:snapToGrid w:val="0"/>
          <w:sz w:val="24"/>
          <w:szCs w:val="24"/>
          <w:lang w:val="it-IT"/>
        </w:rPr>
        <w:t>)</w:t>
      </w:r>
      <w:r w:rsidRPr="00803925">
        <w:rPr>
          <w:rFonts w:ascii="Arial" w:eastAsia="Times New Roman" w:hAnsi="Arial" w:cs="Arial"/>
          <w:snapToGrid w:val="0"/>
          <w:sz w:val="24"/>
          <w:szCs w:val="24"/>
          <w:lang w:val="it-IT"/>
        </w:rPr>
        <w:t>, создавачот и/или поседувачот е должен отпадот:</w:t>
      </w:r>
    </w:p>
    <w:p w:rsidR="00803925" w:rsidRPr="00803925" w:rsidRDefault="00803925" w:rsidP="00DD698C">
      <w:pPr>
        <w:numPr>
          <w:ilvl w:val="0"/>
          <w:numId w:val="20"/>
        </w:numPr>
        <w:autoSpaceDE w:val="0"/>
        <w:autoSpaceDN w:val="0"/>
        <w:adjustRightInd w:val="0"/>
        <w:spacing w:after="0" w:line="360" w:lineRule="auto"/>
        <w:ind w:right="-23"/>
        <w:jc w:val="both"/>
        <w:rPr>
          <w:rFonts w:ascii="Arial" w:eastAsia="Times New Roman" w:hAnsi="Arial" w:cs="Arial"/>
          <w:snapToGrid w:val="0"/>
          <w:sz w:val="24"/>
          <w:szCs w:val="24"/>
          <w:lang w:val="it-IT"/>
        </w:rPr>
      </w:pPr>
      <w:r w:rsidRPr="00803925">
        <w:rPr>
          <w:rFonts w:ascii="Arial" w:eastAsia="Times New Roman" w:hAnsi="Arial" w:cs="Arial"/>
          <w:snapToGrid w:val="0"/>
          <w:sz w:val="24"/>
          <w:szCs w:val="24"/>
          <w:lang w:val="it-IT"/>
        </w:rPr>
        <w:t>да го селектира</w:t>
      </w:r>
    </w:p>
    <w:p w:rsidR="00803925" w:rsidRPr="00803925" w:rsidRDefault="00803925" w:rsidP="00DD698C">
      <w:pPr>
        <w:numPr>
          <w:ilvl w:val="0"/>
          <w:numId w:val="20"/>
        </w:numPr>
        <w:autoSpaceDE w:val="0"/>
        <w:autoSpaceDN w:val="0"/>
        <w:adjustRightInd w:val="0"/>
        <w:spacing w:after="0" w:line="360" w:lineRule="auto"/>
        <w:ind w:right="-23"/>
        <w:jc w:val="both"/>
        <w:rPr>
          <w:rFonts w:ascii="Arial" w:eastAsia="Times New Roman" w:hAnsi="Arial" w:cs="Arial"/>
          <w:snapToGrid w:val="0"/>
          <w:sz w:val="24"/>
          <w:szCs w:val="24"/>
          <w:lang w:val="it-IT"/>
        </w:rPr>
      </w:pPr>
      <w:r w:rsidRPr="00803925">
        <w:rPr>
          <w:rFonts w:ascii="Arial" w:eastAsia="Times New Roman" w:hAnsi="Arial" w:cs="Arial"/>
          <w:snapToGrid w:val="0"/>
          <w:sz w:val="24"/>
          <w:szCs w:val="24"/>
          <w:lang w:val="it-IT"/>
        </w:rPr>
        <w:t>да го класифицира согласно Листата на отпад</w:t>
      </w:r>
    </w:p>
    <w:p w:rsidR="00803925" w:rsidRPr="00803925" w:rsidRDefault="00803925" w:rsidP="00DD698C">
      <w:pPr>
        <w:numPr>
          <w:ilvl w:val="0"/>
          <w:numId w:val="20"/>
        </w:numPr>
        <w:autoSpaceDE w:val="0"/>
        <w:autoSpaceDN w:val="0"/>
        <w:adjustRightInd w:val="0"/>
        <w:spacing w:after="0" w:line="360" w:lineRule="auto"/>
        <w:ind w:right="-23"/>
        <w:jc w:val="both"/>
        <w:rPr>
          <w:rFonts w:ascii="Arial" w:eastAsia="Times New Roman" w:hAnsi="Arial" w:cs="Arial"/>
          <w:snapToGrid w:val="0"/>
          <w:sz w:val="24"/>
          <w:szCs w:val="24"/>
          <w:lang w:val="it-IT"/>
        </w:rPr>
      </w:pPr>
      <w:r w:rsidRPr="00803925">
        <w:rPr>
          <w:rFonts w:ascii="Arial" w:eastAsia="Times New Roman" w:hAnsi="Arial" w:cs="Arial"/>
          <w:snapToGrid w:val="0"/>
          <w:sz w:val="24"/>
          <w:szCs w:val="24"/>
          <w:lang w:val="it-IT"/>
        </w:rPr>
        <w:t>да ги утврдува карактеристиките на отпадот</w:t>
      </w:r>
    </w:p>
    <w:p w:rsidR="00803925" w:rsidRPr="00803925" w:rsidRDefault="00803925" w:rsidP="00DD698C">
      <w:pPr>
        <w:numPr>
          <w:ilvl w:val="0"/>
          <w:numId w:val="20"/>
        </w:numPr>
        <w:autoSpaceDE w:val="0"/>
        <w:autoSpaceDN w:val="0"/>
        <w:adjustRightInd w:val="0"/>
        <w:spacing w:after="0" w:line="360" w:lineRule="auto"/>
        <w:ind w:right="-23"/>
        <w:jc w:val="both"/>
        <w:rPr>
          <w:rFonts w:ascii="Arial" w:eastAsia="Times New Roman" w:hAnsi="Arial" w:cs="Arial"/>
          <w:snapToGrid w:val="0"/>
          <w:sz w:val="24"/>
          <w:szCs w:val="24"/>
          <w:lang w:val="it-IT"/>
        </w:rPr>
      </w:pPr>
      <w:r w:rsidRPr="00803925">
        <w:rPr>
          <w:rFonts w:ascii="Arial" w:eastAsia="Times New Roman" w:hAnsi="Arial" w:cs="Arial"/>
          <w:snapToGrid w:val="0"/>
          <w:sz w:val="24"/>
          <w:szCs w:val="24"/>
          <w:lang w:val="it-IT"/>
        </w:rPr>
        <w:t>да врши контрола на влијанијата на отпадот врз животната средина</w:t>
      </w:r>
    </w:p>
    <w:p w:rsidR="00803925" w:rsidRPr="00803925" w:rsidRDefault="00803925" w:rsidP="00DD698C">
      <w:pPr>
        <w:numPr>
          <w:ilvl w:val="0"/>
          <w:numId w:val="20"/>
        </w:numPr>
        <w:autoSpaceDE w:val="0"/>
        <w:autoSpaceDN w:val="0"/>
        <w:adjustRightInd w:val="0"/>
        <w:spacing w:after="0" w:line="360" w:lineRule="auto"/>
        <w:ind w:right="-23"/>
        <w:jc w:val="both"/>
        <w:rPr>
          <w:rFonts w:ascii="Arial" w:eastAsia="Times New Roman" w:hAnsi="Arial" w:cs="Arial"/>
          <w:snapToGrid w:val="0"/>
          <w:sz w:val="24"/>
          <w:szCs w:val="24"/>
          <w:lang w:val="it-IT"/>
        </w:rPr>
      </w:pPr>
      <w:r w:rsidRPr="00803925">
        <w:rPr>
          <w:rFonts w:ascii="Arial" w:eastAsia="Times New Roman" w:hAnsi="Arial" w:cs="Arial"/>
          <w:snapToGrid w:val="0"/>
          <w:sz w:val="24"/>
          <w:szCs w:val="24"/>
          <w:lang w:val="it-IT"/>
        </w:rPr>
        <w:t>да го складира отпадот на места предвидени за таа намена</w:t>
      </w:r>
    </w:p>
    <w:p w:rsidR="00803925" w:rsidRPr="00803925" w:rsidRDefault="00803925" w:rsidP="00803925">
      <w:pPr>
        <w:autoSpaceDE w:val="0"/>
        <w:autoSpaceDN w:val="0"/>
        <w:adjustRightInd w:val="0"/>
        <w:spacing w:after="0" w:line="360" w:lineRule="auto"/>
        <w:ind w:right="-23" w:firstLine="284"/>
        <w:rPr>
          <w:rFonts w:ascii="Arial" w:eastAsia="Times New Roman" w:hAnsi="Arial" w:cs="Arial"/>
          <w:snapToGrid w:val="0"/>
          <w:sz w:val="24"/>
          <w:szCs w:val="24"/>
          <w:lang w:val="it-IT"/>
        </w:rPr>
      </w:pPr>
    </w:p>
    <w:p w:rsidR="00803925" w:rsidRPr="00803925" w:rsidRDefault="00803925" w:rsidP="00803925">
      <w:pPr>
        <w:spacing w:after="0" w:line="360" w:lineRule="auto"/>
        <w:ind w:right="-23"/>
        <w:jc w:val="both"/>
        <w:rPr>
          <w:rFonts w:ascii="Arial" w:eastAsia="Times New Roman" w:hAnsi="Arial" w:cs="Arial"/>
          <w:sz w:val="24"/>
          <w:szCs w:val="24"/>
          <w:lang w:val="mk-MK"/>
        </w:rPr>
      </w:pPr>
      <w:r w:rsidRPr="00803925">
        <w:rPr>
          <w:rFonts w:ascii="Arial" w:eastAsia="Times New Roman" w:hAnsi="Arial" w:cs="Arial"/>
          <w:sz w:val="24"/>
          <w:szCs w:val="24"/>
          <w:lang w:val="mk-MK"/>
        </w:rPr>
        <w:t xml:space="preserve">На предметната локација </w:t>
      </w:r>
      <w:r w:rsidR="008000D7">
        <w:rPr>
          <w:rFonts w:ascii="Arial" w:eastAsia="Times New Roman" w:hAnsi="Arial" w:cs="Arial"/>
          <w:sz w:val="24"/>
          <w:szCs w:val="24"/>
          <w:lang w:val="mk-MK"/>
        </w:rPr>
        <w:t>на Кампот</w:t>
      </w:r>
      <w:r w:rsidRPr="00803925">
        <w:rPr>
          <w:rFonts w:ascii="Arial" w:eastAsia="Times New Roman" w:hAnsi="Arial" w:cs="Arial"/>
          <w:sz w:val="24"/>
          <w:szCs w:val="24"/>
          <w:lang w:val="mk-MK"/>
        </w:rPr>
        <w:t xml:space="preserve"> на ВИКТОРИА ИНВЕСТ секој од различните видови на отпад ќе се складира на посебно означено место, согласно видот на отпад.  Местата на складирање прописно ќе бидат обележани и означени со шифрите за секој од видовите отпад, согласно Листата на отпад ( Сл. Весник на РМ бр.100/05). </w:t>
      </w:r>
    </w:p>
    <w:p w:rsidR="00803925" w:rsidRPr="00803925" w:rsidRDefault="00803925" w:rsidP="008000D7">
      <w:pPr>
        <w:spacing w:after="0" w:line="360" w:lineRule="auto"/>
        <w:ind w:right="-23"/>
        <w:jc w:val="both"/>
        <w:rPr>
          <w:rFonts w:ascii="Arial" w:eastAsia="Times New Roman" w:hAnsi="Arial" w:cs="Arial"/>
          <w:sz w:val="24"/>
          <w:szCs w:val="24"/>
        </w:rPr>
      </w:pPr>
      <w:r w:rsidRPr="00803925">
        <w:rPr>
          <w:rFonts w:ascii="Arial" w:eastAsia="Times New Roman" w:hAnsi="Arial" w:cs="Arial"/>
          <w:sz w:val="24"/>
          <w:szCs w:val="24"/>
          <w:lang w:val="mk-MK"/>
        </w:rPr>
        <w:t>За превземање и тертман на сите овие видови на отпад Организацијата ВИКТОРИА ИНВЕСТ поседува Договори со Овластени Организации.</w:t>
      </w:r>
    </w:p>
    <w:p w:rsidR="00803925" w:rsidRDefault="00803925" w:rsidP="008000D7">
      <w:pPr>
        <w:spacing w:after="0" w:line="360" w:lineRule="auto"/>
        <w:ind w:right="-23"/>
        <w:jc w:val="both"/>
        <w:rPr>
          <w:rFonts w:ascii="Arial" w:eastAsia="Times New Roman" w:hAnsi="Arial" w:cs="Arial"/>
          <w:lang w:val="mk-MK"/>
        </w:rPr>
      </w:pPr>
      <w:r w:rsidRPr="00803925">
        <w:rPr>
          <w:rFonts w:ascii="Arial" w:eastAsia="Times New Roman" w:hAnsi="Arial" w:cs="Arial"/>
        </w:rPr>
        <w:t>(</w:t>
      </w:r>
      <w:r w:rsidRPr="00803925">
        <w:rPr>
          <w:rFonts w:ascii="Arial" w:eastAsia="Times New Roman" w:hAnsi="Arial" w:cs="Arial"/>
          <w:b/>
          <w:lang w:val="mk-MK"/>
        </w:rPr>
        <w:t xml:space="preserve">Прилог </w:t>
      </w:r>
      <w:r w:rsidR="007B4970">
        <w:rPr>
          <w:rFonts w:ascii="Arial" w:eastAsia="Times New Roman" w:hAnsi="Arial" w:cs="Arial"/>
          <w:b/>
        </w:rPr>
        <w:t>1</w:t>
      </w:r>
      <w:r w:rsidRPr="00803925">
        <w:rPr>
          <w:rFonts w:ascii="Arial" w:eastAsia="Times New Roman" w:hAnsi="Arial" w:cs="Arial"/>
          <w:b/>
          <w:lang w:val="mk-MK"/>
        </w:rPr>
        <w:t xml:space="preserve"> – </w:t>
      </w:r>
      <w:r w:rsidRPr="00803925">
        <w:rPr>
          <w:rFonts w:ascii="Arial" w:eastAsia="Times New Roman" w:hAnsi="Arial" w:cs="Arial"/>
          <w:b/>
        </w:rPr>
        <w:t>Договори и овластувања со овластени организации за управување со отпад</w:t>
      </w:r>
      <w:r w:rsidRPr="00803925">
        <w:rPr>
          <w:rFonts w:ascii="Arial" w:eastAsia="Times New Roman" w:hAnsi="Arial" w:cs="Arial"/>
        </w:rPr>
        <w:t>)</w:t>
      </w:r>
    </w:p>
    <w:p w:rsidR="008000D7" w:rsidRDefault="008000D7" w:rsidP="008000D7">
      <w:pPr>
        <w:spacing w:after="0" w:line="360" w:lineRule="auto"/>
        <w:ind w:right="-23"/>
        <w:jc w:val="both"/>
        <w:rPr>
          <w:rFonts w:ascii="Arial" w:eastAsia="Times New Roman" w:hAnsi="Arial" w:cs="Arial"/>
          <w:lang w:val="mk-MK"/>
        </w:rPr>
      </w:pPr>
    </w:p>
    <w:p w:rsidR="00A2155C" w:rsidRDefault="00A2155C" w:rsidP="008000D7">
      <w:pPr>
        <w:spacing w:after="0" w:line="360" w:lineRule="auto"/>
        <w:ind w:right="-23"/>
        <w:jc w:val="both"/>
        <w:rPr>
          <w:rFonts w:ascii="Arial" w:eastAsia="Times New Roman" w:hAnsi="Arial" w:cs="Arial"/>
          <w:lang w:val="mk-MK"/>
        </w:rPr>
      </w:pPr>
    </w:p>
    <w:p w:rsidR="00A2155C" w:rsidRDefault="00A2155C" w:rsidP="008000D7">
      <w:pPr>
        <w:spacing w:after="0" w:line="360" w:lineRule="auto"/>
        <w:ind w:right="-23"/>
        <w:jc w:val="both"/>
        <w:rPr>
          <w:rFonts w:ascii="Arial" w:eastAsia="Times New Roman" w:hAnsi="Arial" w:cs="Arial"/>
          <w:lang w:val="mk-MK"/>
        </w:rPr>
      </w:pPr>
    </w:p>
    <w:p w:rsidR="004D0801" w:rsidRDefault="004D0801" w:rsidP="008000D7">
      <w:pPr>
        <w:spacing w:after="0" w:line="360" w:lineRule="auto"/>
        <w:ind w:right="-23"/>
        <w:jc w:val="both"/>
        <w:rPr>
          <w:rFonts w:ascii="Arial" w:eastAsia="Times New Roman" w:hAnsi="Arial" w:cs="Arial"/>
          <w:lang w:val="mk-MK"/>
        </w:rPr>
      </w:pPr>
    </w:p>
    <w:p w:rsidR="008000D7" w:rsidRPr="008000D7" w:rsidRDefault="008000D7" w:rsidP="008000D7">
      <w:pPr>
        <w:spacing w:after="0" w:line="360" w:lineRule="auto"/>
        <w:ind w:right="-23"/>
        <w:jc w:val="both"/>
        <w:rPr>
          <w:rFonts w:ascii="Arial" w:eastAsia="Times New Roman" w:hAnsi="Arial" w:cs="Arial"/>
          <w:lang w:val="mk-MK"/>
        </w:rPr>
      </w:pPr>
    </w:p>
    <w:p w:rsidR="00803925" w:rsidRPr="00A2155C" w:rsidRDefault="00803925" w:rsidP="00803925">
      <w:pPr>
        <w:spacing w:after="0" w:line="360" w:lineRule="auto"/>
        <w:ind w:right="-23" w:firstLine="284"/>
        <w:jc w:val="both"/>
        <w:rPr>
          <w:rFonts w:ascii="Arial" w:eastAsia="Times New Roman" w:hAnsi="Arial" w:cs="Arial"/>
          <w:b/>
          <w:sz w:val="24"/>
          <w:szCs w:val="24"/>
          <w:lang w:val="mk-MK"/>
        </w:rPr>
      </w:pPr>
      <w:r w:rsidRPr="00A2155C">
        <w:rPr>
          <w:rFonts w:ascii="Arial" w:eastAsia="Times New Roman" w:hAnsi="Arial" w:cs="Arial"/>
          <w:b/>
          <w:sz w:val="24"/>
          <w:szCs w:val="24"/>
          <w:lang w:val="mk-MK"/>
        </w:rPr>
        <w:lastRenderedPageBreak/>
        <w:t>За секој од идентификуваните видови на отпад се превзема следното:</w:t>
      </w:r>
    </w:p>
    <w:p w:rsidR="008000D7" w:rsidRDefault="008000D7" w:rsidP="00803925">
      <w:pPr>
        <w:spacing w:after="0" w:line="360" w:lineRule="auto"/>
        <w:ind w:right="-23" w:firstLine="284"/>
        <w:jc w:val="both"/>
        <w:rPr>
          <w:rFonts w:ascii="Arial" w:eastAsia="Times New Roman" w:hAnsi="Arial" w:cs="Arial"/>
          <w:sz w:val="24"/>
          <w:szCs w:val="24"/>
          <w:lang w:val="mk-MK"/>
        </w:rPr>
      </w:pPr>
    </w:p>
    <w:p w:rsidR="004143BE" w:rsidRPr="004143BE" w:rsidRDefault="004143BE" w:rsidP="004143BE">
      <w:pPr>
        <w:numPr>
          <w:ilvl w:val="0"/>
          <w:numId w:val="18"/>
        </w:numPr>
        <w:tabs>
          <w:tab w:val="clear" w:pos="502"/>
          <w:tab w:val="num" w:pos="0"/>
        </w:tabs>
        <w:spacing w:after="0" w:line="360" w:lineRule="auto"/>
        <w:ind w:left="0" w:firstLine="284"/>
        <w:jc w:val="both"/>
        <w:rPr>
          <w:rFonts w:ascii="MAC C Times" w:hAnsi="MAC C Times"/>
          <w:sz w:val="24"/>
          <w:lang w:val="mk-MK"/>
        </w:rPr>
      </w:pPr>
      <w:r w:rsidRPr="004143BE">
        <w:rPr>
          <w:rFonts w:ascii="Arial" w:hAnsi="Arial" w:cs="Arial"/>
          <w:b/>
          <w:sz w:val="24"/>
          <w:lang w:val="mk-MK"/>
        </w:rPr>
        <w:t xml:space="preserve">Отпадна прашина </w:t>
      </w:r>
      <w:r w:rsidR="00AC1925">
        <w:rPr>
          <w:rFonts w:ascii="Arial" w:hAnsi="Arial" w:cs="Arial"/>
          <w:b/>
          <w:sz w:val="24"/>
          <w:lang w:val="mk-MK"/>
        </w:rPr>
        <w:t>-</w:t>
      </w:r>
      <w:r w:rsidRPr="004143BE">
        <w:rPr>
          <w:rFonts w:ascii="Arial" w:hAnsi="Arial" w:cs="Arial"/>
          <w:b/>
          <w:sz w:val="24"/>
          <w:lang w:val="mk-MK"/>
        </w:rPr>
        <w:t xml:space="preserve"> </w:t>
      </w:r>
      <w:r w:rsidRPr="004143BE">
        <w:rPr>
          <w:rFonts w:ascii="Arial" w:hAnsi="Arial" w:cs="Arial"/>
          <w:sz w:val="24"/>
          <w:lang w:val="mk-MK"/>
        </w:rPr>
        <w:t>При работа на постројката може да се случи да дојде до растурање/ рзнесување на филер или одредена фракција, меѓутоа тоа се најчесто мали количини кои редовно се собираат, складираат и одлагаат. Исто така, повремено се јавува потреба за промена на вреќастите филтри кои кога веќе не се во употреба се одложуваат на депонија.</w:t>
      </w:r>
    </w:p>
    <w:p w:rsidR="00803925" w:rsidRPr="00803925" w:rsidRDefault="00803925" w:rsidP="00803925">
      <w:pPr>
        <w:tabs>
          <w:tab w:val="left" w:pos="0"/>
        </w:tabs>
        <w:spacing w:after="0" w:line="360" w:lineRule="auto"/>
        <w:ind w:right="-23" w:firstLine="284"/>
        <w:jc w:val="both"/>
        <w:rPr>
          <w:rFonts w:ascii="Calibri" w:eastAsia="Times New Roman" w:hAnsi="Calibri" w:cs="Times New Roman"/>
          <w:b/>
          <w:lang w:val="mk-MK"/>
        </w:rPr>
      </w:pPr>
    </w:p>
    <w:p w:rsidR="00803925" w:rsidRPr="00803925" w:rsidRDefault="00803925" w:rsidP="00DD698C">
      <w:pPr>
        <w:numPr>
          <w:ilvl w:val="0"/>
          <w:numId w:val="18"/>
        </w:numPr>
        <w:tabs>
          <w:tab w:val="left" w:pos="0"/>
          <w:tab w:val="num" w:pos="360"/>
        </w:tabs>
        <w:spacing w:after="0" w:line="360" w:lineRule="auto"/>
        <w:ind w:left="0" w:right="-23" w:firstLine="284"/>
        <w:jc w:val="both"/>
        <w:rPr>
          <w:rFonts w:ascii="Arial" w:eastAsia="Times New Roman" w:hAnsi="Arial" w:cs="Arial"/>
          <w:b/>
          <w:sz w:val="24"/>
          <w:szCs w:val="24"/>
          <w:lang w:val="mk-MK"/>
        </w:rPr>
      </w:pPr>
      <w:r w:rsidRPr="00803925">
        <w:rPr>
          <w:rFonts w:ascii="Arial" w:eastAsia="Times New Roman" w:hAnsi="Arial" w:cs="Arial"/>
          <w:b/>
          <w:sz w:val="24"/>
          <w:szCs w:val="24"/>
          <w:lang w:val="mk-MK"/>
        </w:rPr>
        <w:t xml:space="preserve">Измешан Комунален отпад </w:t>
      </w:r>
      <w:r w:rsidRPr="00803925">
        <w:rPr>
          <w:rFonts w:ascii="Arial" w:eastAsia="Times New Roman" w:hAnsi="Arial" w:cs="Arial"/>
          <w:sz w:val="24"/>
          <w:szCs w:val="24"/>
          <w:lang w:val="mk-MK"/>
        </w:rPr>
        <w:t>кој што се создава од вработените или процесите се собира во метални садови од каде го превзема Овластена Организација.</w:t>
      </w:r>
    </w:p>
    <w:p w:rsidR="00803925" w:rsidRPr="00803925" w:rsidRDefault="00803925" w:rsidP="00803925">
      <w:pPr>
        <w:tabs>
          <w:tab w:val="left" w:pos="0"/>
        </w:tabs>
        <w:spacing w:after="0" w:line="360" w:lineRule="auto"/>
        <w:ind w:right="-23" w:firstLine="284"/>
        <w:contextualSpacing/>
        <w:jc w:val="both"/>
        <w:rPr>
          <w:rFonts w:ascii="MAC C Times" w:eastAsia="Times New Roman" w:hAnsi="MAC C Times" w:cs="Times New Roman"/>
          <w:sz w:val="24"/>
          <w:szCs w:val="24"/>
          <w:lang w:val="mk-MK"/>
        </w:rPr>
      </w:pPr>
    </w:p>
    <w:p w:rsidR="00803925" w:rsidRPr="00803925" w:rsidRDefault="00803925" w:rsidP="00DD698C">
      <w:pPr>
        <w:numPr>
          <w:ilvl w:val="0"/>
          <w:numId w:val="18"/>
        </w:numPr>
        <w:tabs>
          <w:tab w:val="left" w:pos="0"/>
          <w:tab w:val="num" w:pos="360"/>
        </w:tabs>
        <w:spacing w:after="0" w:line="360" w:lineRule="auto"/>
        <w:ind w:left="0" w:right="-23" w:firstLine="284"/>
        <w:jc w:val="both"/>
        <w:rPr>
          <w:rFonts w:ascii="Arial" w:eastAsia="Times New Roman" w:hAnsi="Arial" w:cs="Arial"/>
          <w:b/>
          <w:sz w:val="24"/>
          <w:szCs w:val="24"/>
          <w:lang w:val="mk-MK"/>
        </w:rPr>
      </w:pPr>
      <w:r w:rsidRPr="00803925">
        <w:rPr>
          <w:rFonts w:ascii="Arial" w:eastAsia="Times New Roman" w:hAnsi="Arial" w:cs="Arial"/>
          <w:b/>
          <w:sz w:val="24"/>
          <w:szCs w:val="24"/>
          <w:lang w:val="mk-MK"/>
        </w:rPr>
        <w:t xml:space="preserve">Отпадно масло </w:t>
      </w:r>
      <w:r w:rsidRPr="00803925">
        <w:rPr>
          <w:rFonts w:ascii="Arial" w:eastAsia="Times New Roman" w:hAnsi="Arial" w:cs="Arial"/>
          <w:sz w:val="24"/>
          <w:szCs w:val="24"/>
          <w:lang w:val="mk-MK"/>
        </w:rPr>
        <w:t xml:space="preserve">кое се создава при одржување на </w:t>
      </w:r>
      <w:r w:rsidR="004143BE">
        <w:rPr>
          <w:rFonts w:ascii="Arial" w:eastAsia="Times New Roman" w:hAnsi="Arial" w:cs="Arial"/>
          <w:sz w:val="24"/>
          <w:szCs w:val="24"/>
          <w:lang w:val="mk-MK"/>
        </w:rPr>
        <w:t>асфалтната</w:t>
      </w:r>
      <w:r w:rsidRPr="00803925">
        <w:rPr>
          <w:rFonts w:ascii="Arial" w:eastAsia="Times New Roman" w:hAnsi="Arial" w:cs="Arial"/>
          <w:sz w:val="24"/>
          <w:szCs w:val="24"/>
          <w:lang w:val="mk-MK"/>
        </w:rPr>
        <w:t xml:space="preserve"> база, се складира во Работилницата на </w:t>
      </w:r>
      <w:r w:rsidR="004143BE">
        <w:rPr>
          <w:rFonts w:ascii="Arial" w:eastAsia="Times New Roman" w:hAnsi="Arial" w:cs="Arial"/>
          <w:sz w:val="24"/>
          <w:szCs w:val="24"/>
          <w:lang w:val="mk-MK"/>
        </w:rPr>
        <w:t>Асфалтната</w:t>
      </w:r>
      <w:r w:rsidRPr="00803925">
        <w:rPr>
          <w:rFonts w:ascii="Arial" w:eastAsia="Times New Roman" w:hAnsi="Arial" w:cs="Arial"/>
          <w:sz w:val="24"/>
          <w:szCs w:val="24"/>
          <w:lang w:val="mk-MK"/>
        </w:rPr>
        <w:t xml:space="preserve"> база, од каде го превзема Овластена Организација.</w:t>
      </w:r>
    </w:p>
    <w:p w:rsidR="004143BE" w:rsidRDefault="004143BE" w:rsidP="004143BE">
      <w:pPr>
        <w:pStyle w:val="ListParagraph"/>
        <w:ind w:left="502"/>
        <w:rPr>
          <w:rFonts w:ascii="Arial" w:eastAsia="Times New Roman" w:hAnsi="Arial" w:cs="Arial"/>
          <w:b/>
          <w:sz w:val="24"/>
          <w:szCs w:val="24"/>
          <w:lang w:val="mk-MK"/>
        </w:rPr>
      </w:pPr>
    </w:p>
    <w:p w:rsidR="008000D7" w:rsidRPr="00803925" w:rsidRDefault="008000D7" w:rsidP="008000D7">
      <w:pPr>
        <w:numPr>
          <w:ilvl w:val="0"/>
          <w:numId w:val="18"/>
        </w:numPr>
        <w:tabs>
          <w:tab w:val="left" w:pos="0"/>
          <w:tab w:val="num" w:pos="360"/>
        </w:tabs>
        <w:spacing w:after="0" w:line="360" w:lineRule="auto"/>
        <w:ind w:left="0" w:right="-23" w:firstLine="284"/>
        <w:jc w:val="both"/>
        <w:rPr>
          <w:rFonts w:ascii="Arial" w:eastAsia="Times New Roman" w:hAnsi="Arial" w:cs="Arial"/>
          <w:b/>
          <w:sz w:val="24"/>
          <w:szCs w:val="24"/>
          <w:lang w:val="mk-MK"/>
        </w:rPr>
      </w:pPr>
      <w:r w:rsidRPr="00803925">
        <w:rPr>
          <w:rFonts w:ascii="Arial" w:eastAsia="Times New Roman" w:hAnsi="Arial" w:cs="Arial"/>
          <w:b/>
          <w:color w:val="000000"/>
          <w:sz w:val="24"/>
          <w:szCs w:val="24"/>
          <w:lang w:val="mk-MK"/>
        </w:rPr>
        <w:t xml:space="preserve">Метален отпад (железо, арматура) </w:t>
      </w:r>
      <w:r w:rsidRPr="00803925">
        <w:rPr>
          <w:rFonts w:ascii="Arial" w:eastAsia="Times New Roman" w:hAnsi="Arial" w:cs="Arial"/>
          <w:sz w:val="24"/>
          <w:szCs w:val="24"/>
          <w:lang w:val="mk-MK"/>
        </w:rPr>
        <w:t>кое се создава при одржување на бетонската база се складира во Работилницата на Бетонската база, за понатаму од каде го превзема Овластена Организација.</w:t>
      </w:r>
    </w:p>
    <w:p w:rsidR="008000D7" w:rsidRPr="00803925" w:rsidRDefault="008000D7" w:rsidP="008000D7">
      <w:pPr>
        <w:tabs>
          <w:tab w:val="left" w:pos="0"/>
        </w:tabs>
        <w:spacing w:after="0" w:line="360" w:lineRule="auto"/>
        <w:ind w:right="-23" w:firstLine="284"/>
        <w:contextualSpacing/>
        <w:jc w:val="both"/>
        <w:rPr>
          <w:rFonts w:ascii="Arial" w:eastAsia="Times New Roman" w:hAnsi="Arial" w:cs="Arial"/>
          <w:b/>
          <w:sz w:val="24"/>
          <w:szCs w:val="24"/>
          <w:lang w:val="mk-MK"/>
        </w:rPr>
      </w:pPr>
    </w:p>
    <w:p w:rsidR="008000D7" w:rsidRPr="00803925" w:rsidRDefault="008000D7" w:rsidP="008000D7">
      <w:pPr>
        <w:numPr>
          <w:ilvl w:val="0"/>
          <w:numId w:val="19"/>
        </w:numPr>
        <w:tabs>
          <w:tab w:val="left" w:pos="0"/>
        </w:tabs>
        <w:spacing w:after="0" w:line="360" w:lineRule="auto"/>
        <w:ind w:left="0" w:right="-23" w:firstLine="284"/>
        <w:jc w:val="both"/>
        <w:rPr>
          <w:rFonts w:ascii="Arial" w:eastAsia="Times New Roman" w:hAnsi="Arial" w:cs="Arial"/>
          <w:sz w:val="24"/>
          <w:szCs w:val="24"/>
          <w:lang w:val="mk-MK"/>
        </w:rPr>
      </w:pPr>
      <w:r w:rsidRPr="00803925">
        <w:rPr>
          <w:rFonts w:ascii="Arial" w:eastAsia="Times New Roman" w:hAnsi="Arial" w:cs="Arial"/>
          <w:b/>
          <w:sz w:val="24"/>
          <w:szCs w:val="24"/>
          <w:lang w:val="mk-MK"/>
        </w:rPr>
        <w:t xml:space="preserve">Отпадна вода од процес на производство на бетон и миење на миксери.  </w:t>
      </w:r>
      <w:r w:rsidRPr="00803925">
        <w:rPr>
          <w:rFonts w:ascii="Arial" w:eastAsia="Times New Roman" w:hAnsi="Arial" w:cs="Arial"/>
          <w:sz w:val="24"/>
          <w:szCs w:val="24"/>
          <w:lang w:val="mk-MK"/>
        </w:rPr>
        <w:t xml:space="preserve">Отпадната вода која што се генерира од производството на бетон – т.е миењето на мешалката за бетон на бетонската база, миење на мешалката на камионите – миксерите и од чистење на самата инсталација се води кон таложникот и се пристапува кон механички третман на отпадната вода со таложење и потоа нејзино повторно користење за миење на камионите. Отпадната вода настанува со миење на возилата – миксерите за бетон, миење на миксерот на бетонската база и од миење на просторот околу бетонската база. </w:t>
      </w:r>
    </w:p>
    <w:p w:rsidR="008000D7" w:rsidRPr="00803925" w:rsidRDefault="008000D7" w:rsidP="008000D7">
      <w:pPr>
        <w:tabs>
          <w:tab w:val="left" w:pos="0"/>
        </w:tabs>
        <w:spacing w:after="0" w:line="360" w:lineRule="auto"/>
        <w:ind w:right="-23" w:firstLine="284"/>
        <w:jc w:val="both"/>
        <w:rPr>
          <w:rFonts w:ascii="Arial" w:eastAsia="Times New Roman" w:hAnsi="Arial" w:cs="Arial"/>
          <w:sz w:val="24"/>
          <w:szCs w:val="24"/>
        </w:rPr>
      </w:pPr>
    </w:p>
    <w:p w:rsidR="008000D7" w:rsidRPr="00803925" w:rsidRDefault="008000D7" w:rsidP="008000D7">
      <w:pPr>
        <w:tabs>
          <w:tab w:val="left" w:pos="0"/>
        </w:tabs>
        <w:spacing w:after="0" w:line="360" w:lineRule="auto"/>
        <w:ind w:right="-23" w:firstLine="284"/>
        <w:jc w:val="both"/>
        <w:rPr>
          <w:rFonts w:ascii="Arial" w:eastAsia="Times New Roman" w:hAnsi="Arial" w:cs="Arial"/>
          <w:sz w:val="24"/>
          <w:szCs w:val="24"/>
          <w:lang w:val="mk-MK"/>
        </w:rPr>
      </w:pPr>
      <w:r w:rsidRPr="00803925">
        <w:rPr>
          <w:rFonts w:ascii="Arial" w:eastAsia="Times New Roman" w:hAnsi="Arial" w:cs="Arial"/>
          <w:sz w:val="24"/>
          <w:szCs w:val="24"/>
          <w:lang w:val="mk-MK"/>
        </w:rPr>
        <w:t xml:space="preserve">Таложникот е составен од три бетонски комори од кои во две се врши таложење и третата комора која всушност преставува црпен базен од каде што водата ќе се </w:t>
      </w:r>
      <w:r w:rsidRPr="00803925">
        <w:rPr>
          <w:rFonts w:ascii="Arial" w:eastAsia="Times New Roman" w:hAnsi="Arial" w:cs="Arial"/>
          <w:sz w:val="24"/>
          <w:szCs w:val="24"/>
          <w:lang w:val="mk-MK"/>
        </w:rPr>
        <w:lastRenderedPageBreak/>
        <w:t>собира во резервоар за техничка вода и повторно ќе се употребува во процесот на производство на бетон и за миење на возилата. Првата комора е со вкупна зафатнина 72.96</w:t>
      </w:r>
      <w:r w:rsidRPr="00803925">
        <w:rPr>
          <w:rFonts w:ascii="Arial" w:eastAsia="Times New Roman" w:hAnsi="Arial" w:cs="Arial"/>
          <w:sz w:val="24"/>
          <w:szCs w:val="24"/>
        </w:rPr>
        <w:t xml:space="preserve"> m</w:t>
      </w:r>
      <w:r w:rsidRPr="00803925">
        <w:rPr>
          <w:rFonts w:ascii="Arial" w:eastAsia="Times New Roman" w:hAnsi="Arial" w:cs="Arial"/>
          <w:sz w:val="24"/>
          <w:szCs w:val="24"/>
          <w:vertAlign w:val="superscript"/>
          <w:lang w:val="mk-MK"/>
        </w:rPr>
        <w:t>3</w:t>
      </w:r>
      <w:r w:rsidRPr="00803925">
        <w:rPr>
          <w:rFonts w:ascii="Arial" w:eastAsia="Times New Roman" w:hAnsi="Arial" w:cs="Arial"/>
          <w:sz w:val="24"/>
          <w:szCs w:val="24"/>
          <w:lang w:val="mk-MK"/>
        </w:rPr>
        <w:t xml:space="preserve">, водата прелива во втората комора со зафатнина 25.38 </w:t>
      </w:r>
      <w:r w:rsidRPr="00803925">
        <w:rPr>
          <w:rFonts w:ascii="Arial" w:eastAsia="Times New Roman" w:hAnsi="Arial" w:cs="Arial"/>
          <w:sz w:val="24"/>
          <w:szCs w:val="24"/>
        </w:rPr>
        <w:t>m</w:t>
      </w:r>
      <w:r w:rsidRPr="00803925">
        <w:rPr>
          <w:rFonts w:ascii="Arial" w:eastAsia="Times New Roman" w:hAnsi="Arial" w:cs="Arial"/>
          <w:sz w:val="24"/>
          <w:szCs w:val="24"/>
          <w:vertAlign w:val="superscript"/>
          <w:lang w:val="mk-MK"/>
        </w:rPr>
        <w:t xml:space="preserve">3 </w:t>
      </w:r>
      <w:r w:rsidRPr="00803925">
        <w:rPr>
          <w:rFonts w:ascii="Arial" w:eastAsia="Times New Roman" w:hAnsi="Arial" w:cs="Arial"/>
          <w:sz w:val="24"/>
          <w:szCs w:val="24"/>
          <w:lang w:val="mk-MK"/>
        </w:rPr>
        <w:t xml:space="preserve">а од таму повторно со прелив кон црпниот базен со зафатнина 28.20 </w:t>
      </w:r>
      <w:r w:rsidRPr="00803925">
        <w:rPr>
          <w:rFonts w:ascii="Arial" w:eastAsia="Times New Roman" w:hAnsi="Arial" w:cs="Arial"/>
          <w:sz w:val="24"/>
          <w:szCs w:val="24"/>
        </w:rPr>
        <w:t>m</w:t>
      </w:r>
      <w:r w:rsidRPr="00803925">
        <w:rPr>
          <w:rFonts w:ascii="Arial" w:eastAsia="Times New Roman" w:hAnsi="Arial" w:cs="Arial"/>
          <w:sz w:val="24"/>
          <w:szCs w:val="24"/>
          <w:vertAlign w:val="superscript"/>
          <w:lang w:val="mk-MK"/>
        </w:rPr>
        <w:t>3</w:t>
      </w:r>
      <w:r w:rsidRPr="00803925">
        <w:rPr>
          <w:rFonts w:ascii="Arial" w:eastAsia="Times New Roman" w:hAnsi="Arial" w:cs="Arial"/>
          <w:sz w:val="24"/>
          <w:szCs w:val="24"/>
          <w:lang w:val="mk-MK"/>
        </w:rPr>
        <w:t xml:space="preserve">. Првата комора е со нагиб од 12.50% за пристап на механизацијата за повремено чистење на истата од талог. Втората и третата комора се покриени одозгора за да не доаѓа до дополнителни надворешни влијанија. </w:t>
      </w:r>
    </w:p>
    <w:p w:rsidR="008000D7" w:rsidRPr="00803925" w:rsidRDefault="008000D7" w:rsidP="008000D7">
      <w:pPr>
        <w:spacing w:after="0" w:line="360" w:lineRule="auto"/>
        <w:ind w:right="-23" w:firstLine="284"/>
        <w:jc w:val="both"/>
        <w:rPr>
          <w:rFonts w:ascii="Arial" w:eastAsia="Times New Roman" w:hAnsi="Arial" w:cs="Arial"/>
          <w:sz w:val="24"/>
          <w:szCs w:val="24"/>
        </w:rPr>
      </w:pPr>
      <w:r w:rsidRPr="00803925">
        <w:rPr>
          <w:rFonts w:ascii="Arial" w:eastAsia="Times New Roman" w:hAnsi="Arial" w:cs="Arial"/>
          <w:sz w:val="24"/>
          <w:szCs w:val="24"/>
          <w:lang w:val="mk-MK"/>
        </w:rPr>
        <w:t xml:space="preserve">Од процесот на механички третман на отпадната вода останува исталожен талог кој што на определено време (зависно од работата на бетонската база) се собира и истиот повторно се користи. Талогот од таложникот се меша со иберлауф (надмерни зрна од фракција поголема од 32 </w:t>
      </w:r>
      <w:r w:rsidRPr="00803925">
        <w:rPr>
          <w:rFonts w:ascii="Arial" w:eastAsia="Times New Roman" w:hAnsi="Arial" w:cs="Arial"/>
          <w:sz w:val="24"/>
          <w:szCs w:val="24"/>
        </w:rPr>
        <w:t>mm</w:t>
      </w:r>
      <w:r w:rsidRPr="00803925">
        <w:rPr>
          <w:rFonts w:ascii="Arial" w:eastAsia="Times New Roman" w:hAnsi="Arial" w:cs="Arial"/>
          <w:sz w:val="24"/>
          <w:szCs w:val="24"/>
          <w:lang w:val="mk-MK"/>
        </w:rPr>
        <w:t xml:space="preserve">) и се користи за исполна околу темели на објект. </w:t>
      </w:r>
    </w:p>
    <w:p w:rsidR="008000D7" w:rsidRPr="00803925" w:rsidRDefault="008000D7" w:rsidP="008000D7">
      <w:pPr>
        <w:spacing w:after="0" w:line="360" w:lineRule="auto"/>
        <w:ind w:right="-23" w:firstLine="284"/>
        <w:jc w:val="both"/>
        <w:rPr>
          <w:rFonts w:ascii="Arial" w:eastAsia="Times New Roman" w:hAnsi="Arial" w:cs="Arial"/>
          <w:b/>
          <w:sz w:val="24"/>
          <w:szCs w:val="24"/>
        </w:rPr>
      </w:pPr>
      <w:r w:rsidRPr="00803925">
        <w:rPr>
          <w:rFonts w:ascii="Arial" w:eastAsia="Times New Roman" w:hAnsi="Arial" w:cs="Arial"/>
          <w:b/>
          <w:sz w:val="24"/>
          <w:szCs w:val="24"/>
          <w:lang w:val="mk-MK"/>
        </w:rPr>
        <w:t>Од производството на бетон во Бетонската база на ВИКТОРИА ИНВЕСТ отпадната вода која што се генерира не се испушта во природен реципиент или канализација и истата повторно се реупотребува.</w:t>
      </w:r>
    </w:p>
    <w:p w:rsidR="008000D7" w:rsidRDefault="008000D7" w:rsidP="008000D7">
      <w:pPr>
        <w:pStyle w:val="ListParagraph"/>
        <w:ind w:left="0"/>
        <w:rPr>
          <w:rFonts w:ascii="Arial" w:eastAsia="Times New Roman" w:hAnsi="Arial" w:cs="Arial"/>
          <w:b/>
          <w:sz w:val="24"/>
          <w:szCs w:val="24"/>
          <w:lang w:val="mk-MK"/>
        </w:rPr>
      </w:pPr>
    </w:p>
    <w:p w:rsidR="004143BE" w:rsidRDefault="004143BE" w:rsidP="004143BE">
      <w:pPr>
        <w:pStyle w:val="ListParagraph"/>
        <w:ind w:left="502"/>
        <w:rPr>
          <w:rFonts w:ascii="Arial" w:eastAsia="Times New Roman" w:hAnsi="Arial" w:cs="Arial"/>
          <w:b/>
          <w:sz w:val="24"/>
          <w:szCs w:val="24"/>
          <w:lang w:val="mk-MK"/>
        </w:rPr>
      </w:pPr>
    </w:p>
    <w:p w:rsidR="004143BE" w:rsidRDefault="004143BE" w:rsidP="004143BE">
      <w:pPr>
        <w:pStyle w:val="ListParagraph"/>
        <w:ind w:left="502"/>
        <w:rPr>
          <w:rFonts w:ascii="Arial" w:eastAsia="Times New Roman" w:hAnsi="Arial" w:cs="Arial"/>
          <w:b/>
          <w:sz w:val="24"/>
          <w:szCs w:val="24"/>
          <w:lang w:val="mk-MK"/>
        </w:rPr>
      </w:pPr>
    </w:p>
    <w:p w:rsidR="00AC1925" w:rsidRDefault="00AC1925" w:rsidP="004143BE">
      <w:pPr>
        <w:pStyle w:val="ListParagraph"/>
        <w:ind w:left="502"/>
        <w:rPr>
          <w:rFonts w:ascii="Arial" w:eastAsia="Times New Roman" w:hAnsi="Arial" w:cs="Arial"/>
          <w:b/>
          <w:sz w:val="24"/>
          <w:szCs w:val="24"/>
          <w:lang w:val="mk-MK"/>
        </w:rPr>
      </w:pPr>
    </w:p>
    <w:p w:rsidR="00AC1925" w:rsidRDefault="00AC1925" w:rsidP="004143BE">
      <w:pPr>
        <w:pStyle w:val="ListParagraph"/>
        <w:ind w:left="502"/>
        <w:rPr>
          <w:rFonts w:ascii="Arial" w:eastAsia="Times New Roman" w:hAnsi="Arial" w:cs="Arial"/>
          <w:b/>
          <w:sz w:val="24"/>
          <w:szCs w:val="24"/>
          <w:lang w:val="mk-MK"/>
        </w:rPr>
      </w:pPr>
    </w:p>
    <w:p w:rsidR="00AC1925" w:rsidRDefault="00AC1925" w:rsidP="004143BE">
      <w:pPr>
        <w:pStyle w:val="ListParagraph"/>
        <w:ind w:left="502"/>
        <w:rPr>
          <w:rFonts w:ascii="Arial" w:eastAsia="Times New Roman" w:hAnsi="Arial" w:cs="Arial"/>
          <w:b/>
          <w:sz w:val="24"/>
          <w:szCs w:val="24"/>
          <w:lang w:val="mk-MK"/>
        </w:rPr>
      </w:pPr>
    </w:p>
    <w:p w:rsidR="004143BE" w:rsidRPr="004143BE" w:rsidRDefault="004143BE" w:rsidP="004143BE">
      <w:pPr>
        <w:pStyle w:val="ListParagraph"/>
        <w:ind w:left="502"/>
        <w:rPr>
          <w:rFonts w:ascii="Arial" w:eastAsia="Times New Roman" w:hAnsi="Arial" w:cs="Arial"/>
          <w:b/>
          <w:sz w:val="24"/>
          <w:szCs w:val="24"/>
          <w:lang w:val="mk-MK"/>
        </w:rPr>
      </w:pPr>
    </w:p>
    <w:p w:rsidR="004143BE" w:rsidRPr="00803925" w:rsidRDefault="004143BE" w:rsidP="004143BE">
      <w:pPr>
        <w:tabs>
          <w:tab w:val="left" w:pos="0"/>
        </w:tabs>
        <w:spacing w:after="0" w:line="360" w:lineRule="auto"/>
        <w:ind w:left="284" w:right="-23"/>
        <w:jc w:val="both"/>
        <w:rPr>
          <w:rFonts w:ascii="Arial" w:eastAsia="Times New Roman" w:hAnsi="Arial" w:cs="Arial"/>
          <w:b/>
          <w:sz w:val="24"/>
          <w:szCs w:val="24"/>
          <w:lang w:val="mk-MK"/>
        </w:rPr>
      </w:pPr>
    </w:p>
    <w:p w:rsidR="00803925" w:rsidRDefault="00803925" w:rsidP="00803925">
      <w:pPr>
        <w:tabs>
          <w:tab w:val="left" w:pos="0"/>
        </w:tabs>
        <w:spacing w:after="0" w:line="360" w:lineRule="auto"/>
        <w:ind w:right="-23" w:firstLine="284"/>
        <w:contextualSpacing/>
        <w:jc w:val="both"/>
        <w:rPr>
          <w:rFonts w:ascii="Arial" w:eastAsia="Times New Roman" w:hAnsi="Arial" w:cs="Arial"/>
          <w:b/>
          <w:sz w:val="24"/>
          <w:szCs w:val="24"/>
          <w:lang w:val="mk-MK"/>
        </w:rPr>
      </w:pPr>
    </w:p>
    <w:p w:rsidR="008000D7" w:rsidRDefault="008000D7" w:rsidP="00803925">
      <w:pPr>
        <w:tabs>
          <w:tab w:val="left" w:pos="0"/>
        </w:tabs>
        <w:spacing w:after="0" w:line="360" w:lineRule="auto"/>
        <w:ind w:right="-23" w:firstLine="284"/>
        <w:contextualSpacing/>
        <w:jc w:val="both"/>
        <w:rPr>
          <w:rFonts w:ascii="Arial" w:eastAsia="Times New Roman" w:hAnsi="Arial" w:cs="Arial"/>
          <w:b/>
          <w:sz w:val="24"/>
          <w:szCs w:val="24"/>
          <w:lang w:val="mk-MK"/>
        </w:rPr>
      </w:pPr>
    </w:p>
    <w:p w:rsidR="008000D7" w:rsidRDefault="008000D7" w:rsidP="00803925">
      <w:pPr>
        <w:tabs>
          <w:tab w:val="left" w:pos="0"/>
        </w:tabs>
        <w:spacing w:after="0" w:line="360" w:lineRule="auto"/>
        <w:ind w:right="-23" w:firstLine="284"/>
        <w:contextualSpacing/>
        <w:jc w:val="both"/>
        <w:rPr>
          <w:rFonts w:ascii="Arial" w:eastAsia="Times New Roman" w:hAnsi="Arial" w:cs="Arial"/>
          <w:b/>
          <w:sz w:val="24"/>
          <w:szCs w:val="24"/>
          <w:lang w:val="mk-MK"/>
        </w:rPr>
      </w:pPr>
    </w:p>
    <w:p w:rsidR="008000D7" w:rsidRDefault="008000D7" w:rsidP="00803925">
      <w:pPr>
        <w:tabs>
          <w:tab w:val="left" w:pos="0"/>
        </w:tabs>
        <w:spacing w:after="0" w:line="360" w:lineRule="auto"/>
        <w:ind w:right="-23" w:firstLine="284"/>
        <w:contextualSpacing/>
        <w:jc w:val="both"/>
        <w:rPr>
          <w:rFonts w:ascii="Arial" w:eastAsia="Times New Roman" w:hAnsi="Arial" w:cs="Arial"/>
          <w:b/>
          <w:sz w:val="24"/>
          <w:szCs w:val="24"/>
          <w:lang w:val="mk-MK"/>
        </w:rPr>
      </w:pPr>
    </w:p>
    <w:p w:rsidR="008000D7" w:rsidRDefault="008000D7" w:rsidP="00803925">
      <w:pPr>
        <w:tabs>
          <w:tab w:val="left" w:pos="0"/>
        </w:tabs>
        <w:spacing w:after="0" w:line="360" w:lineRule="auto"/>
        <w:ind w:right="-23" w:firstLine="284"/>
        <w:contextualSpacing/>
        <w:jc w:val="both"/>
        <w:rPr>
          <w:rFonts w:ascii="Arial" w:eastAsia="Times New Roman" w:hAnsi="Arial" w:cs="Arial"/>
          <w:b/>
          <w:sz w:val="24"/>
          <w:szCs w:val="24"/>
          <w:lang w:val="mk-MK"/>
        </w:rPr>
      </w:pPr>
    </w:p>
    <w:p w:rsidR="008000D7" w:rsidRDefault="008000D7" w:rsidP="00803925">
      <w:pPr>
        <w:tabs>
          <w:tab w:val="left" w:pos="0"/>
        </w:tabs>
        <w:spacing w:after="0" w:line="360" w:lineRule="auto"/>
        <w:ind w:right="-23" w:firstLine="284"/>
        <w:contextualSpacing/>
        <w:jc w:val="both"/>
        <w:rPr>
          <w:rFonts w:ascii="Arial" w:eastAsia="Times New Roman" w:hAnsi="Arial" w:cs="Arial"/>
          <w:b/>
          <w:sz w:val="24"/>
          <w:szCs w:val="24"/>
          <w:lang w:val="mk-MK"/>
        </w:rPr>
      </w:pPr>
    </w:p>
    <w:p w:rsidR="008000D7" w:rsidRDefault="008000D7" w:rsidP="00803925">
      <w:pPr>
        <w:tabs>
          <w:tab w:val="left" w:pos="0"/>
        </w:tabs>
        <w:spacing w:after="0" w:line="360" w:lineRule="auto"/>
        <w:ind w:right="-23" w:firstLine="284"/>
        <w:contextualSpacing/>
        <w:jc w:val="both"/>
        <w:rPr>
          <w:rFonts w:ascii="Arial" w:eastAsia="Times New Roman" w:hAnsi="Arial" w:cs="Arial"/>
          <w:b/>
          <w:sz w:val="24"/>
          <w:szCs w:val="24"/>
          <w:lang w:val="mk-MK"/>
        </w:rPr>
      </w:pPr>
    </w:p>
    <w:p w:rsidR="008000D7" w:rsidRDefault="008000D7" w:rsidP="00803925">
      <w:pPr>
        <w:tabs>
          <w:tab w:val="left" w:pos="0"/>
        </w:tabs>
        <w:spacing w:after="0" w:line="360" w:lineRule="auto"/>
        <w:ind w:right="-23" w:firstLine="284"/>
        <w:contextualSpacing/>
        <w:jc w:val="both"/>
        <w:rPr>
          <w:rFonts w:ascii="Arial" w:eastAsia="Times New Roman" w:hAnsi="Arial" w:cs="Arial"/>
          <w:b/>
          <w:sz w:val="24"/>
          <w:szCs w:val="24"/>
          <w:lang w:val="mk-MK"/>
        </w:rPr>
      </w:pPr>
    </w:p>
    <w:p w:rsidR="008000D7" w:rsidRDefault="008000D7" w:rsidP="00803925">
      <w:pPr>
        <w:tabs>
          <w:tab w:val="left" w:pos="0"/>
        </w:tabs>
        <w:spacing w:after="0" w:line="360" w:lineRule="auto"/>
        <w:ind w:right="-23" w:firstLine="284"/>
        <w:contextualSpacing/>
        <w:jc w:val="both"/>
        <w:rPr>
          <w:rFonts w:ascii="Arial" w:eastAsia="Times New Roman" w:hAnsi="Arial" w:cs="Arial"/>
          <w:b/>
          <w:sz w:val="24"/>
          <w:szCs w:val="24"/>
          <w:lang w:val="mk-MK"/>
        </w:rPr>
      </w:pPr>
    </w:p>
    <w:p w:rsidR="00604912" w:rsidRPr="00803925" w:rsidRDefault="00604912" w:rsidP="00803925">
      <w:pPr>
        <w:tabs>
          <w:tab w:val="left" w:pos="0"/>
        </w:tabs>
        <w:spacing w:after="0" w:line="360" w:lineRule="auto"/>
        <w:ind w:right="-23" w:firstLine="284"/>
        <w:contextualSpacing/>
        <w:jc w:val="both"/>
        <w:rPr>
          <w:rFonts w:ascii="Arial" w:eastAsia="Times New Roman" w:hAnsi="Arial" w:cs="Arial"/>
          <w:b/>
          <w:sz w:val="24"/>
          <w:szCs w:val="24"/>
          <w:lang w:val="mk-MK"/>
        </w:rPr>
      </w:pPr>
    </w:p>
    <w:p w:rsidR="00803925" w:rsidRPr="00803925" w:rsidRDefault="00803925" w:rsidP="00604912">
      <w:pPr>
        <w:autoSpaceDE w:val="0"/>
        <w:autoSpaceDN w:val="0"/>
        <w:adjustRightInd w:val="0"/>
        <w:spacing w:line="240" w:lineRule="auto"/>
        <w:ind w:right="-705"/>
        <w:rPr>
          <w:rFonts w:ascii="Arial" w:eastAsia="Times New Roman" w:hAnsi="Arial" w:cs="Arial"/>
          <w:b/>
          <w:sz w:val="24"/>
          <w:szCs w:val="24"/>
          <w:lang w:val="mk-MK"/>
        </w:rPr>
      </w:pPr>
      <w:r w:rsidRPr="00803925">
        <w:rPr>
          <w:rFonts w:ascii="Arial" w:eastAsia="Times New Roman" w:hAnsi="Arial" w:cs="Arial"/>
          <w:b/>
          <w:sz w:val="24"/>
          <w:szCs w:val="24"/>
          <w:lang w:val="it-IT"/>
        </w:rPr>
        <w:lastRenderedPageBreak/>
        <w:t>Табела</w:t>
      </w:r>
      <w:r w:rsidRPr="00803925">
        <w:rPr>
          <w:rFonts w:ascii="Arial" w:eastAsia="Times New Roman" w:hAnsi="Arial" w:cs="Arial"/>
          <w:b/>
          <w:sz w:val="24"/>
          <w:szCs w:val="24"/>
          <w:lang w:val="mk-MK"/>
        </w:rPr>
        <w:t xml:space="preserve"> </w:t>
      </w:r>
      <w:r w:rsidRPr="00803925">
        <w:rPr>
          <w:rFonts w:ascii="Arial" w:eastAsia="Times New Roman" w:hAnsi="Arial" w:cs="Arial"/>
          <w:b/>
          <w:sz w:val="24"/>
          <w:szCs w:val="24"/>
          <w:lang w:val="it-IT"/>
        </w:rPr>
        <w:t xml:space="preserve"> </w:t>
      </w:r>
      <w:r w:rsidRPr="00803925">
        <w:rPr>
          <w:rFonts w:ascii="Arial" w:eastAsia="Times New Roman" w:hAnsi="Arial" w:cs="Arial"/>
          <w:b/>
          <w:sz w:val="24"/>
          <w:szCs w:val="24"/>
          <w:lang w:val="mk-MK"/>
        </w:rPr>
        <w:t xml:space="preserve">4 </w:t>
      </w:r>
      <w:r w:rsidRPr="00803925">
        <w:rPr>
          <w:rFonts w:ascii="Arial" w:eastAsia="Times New Roman" w:hAnsi="Arial" w:cs="Arial"/>
          <w:b/>
          <w:sz w:val="24"/>
          <w:szCs w:val="24"/>
          <w:lang w:val="it-IT"/>
        </w:rPr>
        <w:t xml:space="preserve">– </w:t>
      </w:r>
      <w:r w:rsidRPr="00803925">
        <w:rPr>
          <w:rFonts w:ascii="Arial" w:eastAsia="Times New Roman" w:hAnsi="Arial" w:cs="Arial"/>
          <w:b/>
          <w:sz w:val="24"/>
          <w:szCs w:val="24"/>
          <w:lang w:val="mk-MK"/>
        </w:rPr>
        <w:t xml:space="preserve"> Постројка: </w:t>
      </w:r>
      <w:r w:rsidR="004143BE">
        <w:rPr>
          <w:rFonts w:ascii="Arial" w:eastAsia="Times New Roman" w:hAnsi="Arial" w:cs="Arial"/>
          <w:b/>
          <w:sz w:val="24"/>
          <w:szCs w:val="24"/>
          <w:lang w:val="mk-MK"/>
        </w:rPr>
        <w:t>Асфалтна</w:t>
      </w:r>
      <w:r w:rsidRPr="00803925">
        <w:rPr>
          <w:rFonts w:ascii="Arial" w:eastAsia="Times New Roman" w:hAnsi="Arial" w:cs="Arial"/>
          <w:b/>
          <w:sz w:val="24"/>
          <w:szCs w:val="24"/>
          <w:lang w:val="mk-MK"/>
        </w:rPr>
        <w:t xml:space="preserve"> база </w:t>
      </w:r>
    </w:p>
    <w:tbl>
      <w:tblPr>
        <w:tblW w:w="1014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6"/>
        <w:gridCol w:w="1701"/>
        <w:gridCol w:w="1701"/>
        <w:gridCol w:w="2808"/>
        <w:gridCol w:w="2970"/>
      </w:tblGrid>
      <w:tr w:rsidR="004D0801" w:rsidRPr="00803925" w:rsidTr="004D0801">
        <w:tc>
          <w:tcPr>
            <w:tcW w:w="9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D0801" w:rsidRPr="00803925" w:rsidRDefault="004D0801" w:rsidP="00803925">
            <w:pPr>
              <w:autoSpaceDE w:val="0"/>
              <w:autoSpaceDN w:val="0"/>
              <w:adjustRightInd w:val="0"/>
              <w:spacing w:after="0" w:line="240" w:lineRule="auto"/>
              <w:ind w:right="-108" w:hanging="53"/>
              <w:jc w:val="both"/>
              <w:rPr>
                <w:rFonts w:ascii="Arial" w:eastAsia="Times New Roman" w:hAnsi="Arial" w:cs="Arial"/>
                <w:b/>
                <w:lang w:val="mk-MK"/>
              </w:rPr>
            </w:pPr>
            <w:r w:rsidRPr="00803925">
              <w:rPr>
                <w:rFonts w:ascii="Arial" w:eastAsia="Times New Roman" w:hAnsi="Arial" w:cs="Arial"/>
                <w:b/>
                <w:lang w:val="mk-MK"/>
              </w:rPr>
              <w:t>Реден број</w:t>
            </w:r>
          </w:p>
          <w:p w:rsidR="004D0801" w:rsidRPr="00803925" w:rsidRDefault="004D0801" w:rsidP="00604912">
            <w:pPr>
              <w:autoSpaceDE w:val="0"/>
              <w:autoSpaceDN w:val="0"/>
              <w:adjustRightInd w:val="0"/>
              <w:spacing w:after="0" w:line="240" w:lineRule="auto"/>
              <w:ind w:right="60" w:hanging="53"/>
              <w:jc w:val="both"/>
              <w:rPr>
                <w:rFonts w:ascii="Arial" w:eastAsia="Times New Roman" w:hAnsi="Arial" w:cs="Arial"/>
                <w:b/>
                <w:lang w:val="mk-MK"/>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Вид на</w:t>
            </w:r>
            <w:r w:rsidRPr="00803925">
              <w:rPr>
                <w:rFonts w:ascii="Arial" w:eastAsia="Times New Roman" w:hAnsi="Arial" w:cs="Arial"/>
                <w:b/>
              </w:rPr>
              <w:t xml:space="preserve"> </w:t>
            </w:r>
            <w:r w:rsidRPr="00803925">
              <w:rPr>
                <w:rFonts w:ascii="Arial" w:eastAsia="Times New Roman" w:hAnsi="Arial" w:cs="Arial"/>
                <w:b/>
                <w:lang w:val="it-IT"/>
              </w:rPr>
              <w:t>отпад</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Број</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од Листата</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на видови на отпад</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p>
        </w:tc>
        <w:tc>
          <w:tcPr>
            <w:tcW w:w="28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Начин</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на постапување</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соотпадот</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(Преработка, складирање, предавање, отстранување</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и сл.)</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Назив на</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правното</w:t>
            </w:r>
          </w:p>
          <w:p w:rsidR="004D0801" w:rsidRPr="00803925" w:rsidRDefault="004D0801" w:rsidP="00803925">
            <w:pPr>
              <w:tabs>
                <w:tab w:val="left" w:pos="-108"/>
              </w:tabs>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лице кое</w:t>
            </w:r>
          </w:p>
          <w:p w:rsidR="004D0801" w:rsidRPr="00803925" w:rsidRDefault="004D0801" w:rsidP="00803925">
            <w:pPr>
              <w:tabs>
                <w:tab w:val="left" w:pos="601"/>
              </w:tabs>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постапува</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со отпадот</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и локација</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каде се</w:t>
            </w:r>
          </w:p>
          <w:p w:rsidR="004D0801" w:rsidRPr="00803925" w:rsidRDefault="004D0801" w:rsidP="00803925">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отстранува отпадот</w:t>
            </w:r>
          </w:p>
        </w:tc>
      </w:tr>
      <w:tr w:rsidR="004D0801" w:rsidRPr="00803925" w:rsidTr="004D0801">
        <w:tc>
          <w:tcPr>
            <w:tcW w:w="966" w:type="dxa"/>
            <w:tcBorders>
              <w:top w:val="single" w:sz="4" w:space="0" w:color="auto"/>
              <w:left w:val="single" w:sz="4" w:space="0" w:color="auto"/>
              <w:bottom w:val="single" w:sz="4" w:space="0" w:color="auto"/>
              <w:right w:val="single" w:sz="4" w:space="0" w:color="auto"/>
            </w:tcBorders>
            <w:vAlign w:val="center"/>
          </w:tcPr>
          <w:p w:rsidR="004D0801" w:rsidRPr="00604912" w:rsidRDefault="004D0801" w:rsidP="00604912">
            <w:pPr>
              <w:pStyle w:val="ListParagraph"/>
              <w:numPr>
                <w:ilvl w:val="0"/>
                <w:numId w:val="23"/>
              </w:numPr>
              <w:autoSpaceDE w:val="0"/>
              <w:autoSpaceDN w:val="0"/>
              <w:adjustRightInd w:val="0"/>
              <w:spacing w:after="0" w:line="240" w:lineRule="auto"/>
              <w:ind w:right="-108"/>
              <w:rPr>
                <w:rFonts w:ascii="Arial" w:eastAsia="Times New Roman" w:hAnsi="Arial" w:cs="Arial"/>
                <w:b/>
              </w:rPr>
            </w:pP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AC1925">
              <w:rPr>
                <w:rFonts w:ascii="Arial" w:eastAsia="Times New Roman" w:hAnsi="Arial" w:cs="Arial"/>
                <w:szCs w:val="24"/>
              </w:rPr>
              <w:t>Отпадна прашина</w:t>
            </w: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AC1925">
              <w:rPr>
                <w:rFonts w:ascii="Arial" w:eastAsia="Times New Roman" w:hAnsi="Arial" w:cs="Arial"/>
                <w:szCs w:val="24"/>
              </w:rPr>
              <w:t>01.04.10</w:t>
            </w:r>
          </w:p>
        </w:tc>
        <w:tc>
          <w:tcPr>
            <w:tcW w:w="2808"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right="33"/>
              <w:jc w:val="center"/>
              <w:rPr>
                <w:rFonts w:ascii="Arial" w:eastAsia="Times New Roman" w:hAnsi="Arial" w:cs="Arial"/>
                <w:szCs w:val="24"/>
                <w:lang w:val="mk-MK"/>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803925" w:rsidTr="004D0801">
        <w:tc>
          <w:tcPr>
            <w:tcW w:w="966" w:type="dxa"/>
            <w:tcBorders>
              <w:top w:val="single" w:sz="4" w:space="0" w:color="auto"/>
              <w:left w:val="single" w:sz="4" w:space="0" w:color="auto"/>
              <w:bottom w:val="single" w:sz="4" w:space="0" w:color="auto"/>
              <w:right w:val="single" w:sz="4" w:space="0" w:color="auto"/>
            </w:tcBorders>
            <w:vAlign w:val="center"/>
          </w:tcPr>
          <w:p w:rsidR="004D0801" w:rsidRPr="00604912" w:rsidRDefault="004D0801" w:rsidP="00604912">
            <w:pPr>
              <w:pStyle w:val="ListParagraph"/>
              <w:numPr>
                <w:ilvl w:val="0"/>
                <w:numId w:val="23"/>
              </w:numPr>
              <w:autoSpaceDE w:val="0"/>
              <w:autoSpaceDN w:val="0"/>
              <w:adjustRightInd w:val="0"/>
              <w:spacing w:after="0" w:line="240" w:lineRule="auto"/>
              <w:ind w:right="-108"/>
              <w:rPr>
                <w:rFonts w:ascii="Arial" w:eastAsia="Times New Roman" w:hAnsi="Arial" w:cs="Arial"/>
                <w:b/>
              </w:rPr>
            </w:pP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Отпадно масло</w:t>
            </w: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13 01 13*</w:t>
            </w:r>
          </w:p>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13 02 08*</w:t>
            </w:r>
          </w:p>
        </w:tc>
        <w:tc>
          <w:tcPr>
            <w:tcW w:w="2808"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right="33"/>
              <w:jc w:val="center"/>
              <w:rPr>
                <w:rFonts w:ascii="Arial" w:eastAsia="Times New Roman" w:hAnsi="Arial" w:cs="Arial"/>
                <w:szCs w:val="24"/>
                <w:lang w:val="mk-MK"/>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803925" w:rsidTr="004D0801">
        <w:tc>
          <w:tcPr>
            <w:tcW w:w="966" w:type="dxa"/>
            <w:tcBorders>
              <w:top w:val="single" w:sz="4" w:space="0" w:color="auto"/>
              <w:left w:val="single" w:sz="4" w:space="0" w:color="auto"/>
              <w:bottom w:val="single" w:sz="4" w:space="0" w:color="auto"/>
              <w:right w:val="single" w:sz="4" w:space="0" w:color="auto"/>
            </w:tcBorders>
            <w:vAlign w:val="center"/>
          </w:tcPr>
          <w:p w:rsidR="004D0801" w:rsidRPr="00604912" w:rsidRDefault="004D0801" w:rsidP="00604912">
            <w:pPr>
              <w:pStyle w:val="ListParagraph"/>
              <w:numPr>
                <w:ilvl w:val="0"/>
                <w:numId w:val="23"/>
              </w:numPr>
              <w:autoSpaceDE w:val="0"/>
              <w:autoSpaceDN w:val="0"/>
              <w:adjustRightInd w:val="0"/>
              <w:spacing w:after="0" w:line="240" w:lineRule="auto"/>
              <w:ind w:right="-108"/>
              <w:rPr>
                <w:rFonts w:ascii="Arial" w:eastAsia="Times New Roman" w:hAnsi="Arial" w:cs="Arial"/>
                <w:b/>
              </w:rPr>
            </w:pP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Филтри за масло, гориво и хидраулика</w:t>
            </w: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16 01 07*</w:t>
            </w:r>
          </w:p>
        </w:tc>
        <w:tc>
          <w:tcPr>
            <w:tcW w:w="2808"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bCs/>
                <w:color w:val="000000"/>
                <w:szCs w:val="24"/>
                <w:lang w:val="mk-MK"/>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right="33"/>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p w:rsidR="004D0801" w:rsidRPr="00803925" w:rsidRDefault="004D0801" w:rsidP="00AC1925">
            <w:pPr>
              <w:spacing w:after="0" w:line="240" w:lineRule="auto"/>
              <w:ind w:right="33"/>
              <w:jc w:val="both"/>
              <w:rPr>
                <w:rFonts w:ascii="Arial" w:eastAsia="Times New Roman" w:hAnsi="Arial" w:cs="Arial"/>
                <w:szCs w:val="24"/>
              </w:rPr>
            </w:pPr>
          </w:p>
        </w:tc>
      </w:tr>
      <w:tr w:rsidR="004D0801" w:rsidRPr="00803925" w:rsidTr="004D0801">
        <w:tc>
          <w:tcPr>
            <w:tcW w:w="966" w:type="dxa"/>
            <w:tcBorders>
              <w:top w:val="single" w:sz="4" w:space="0" w:color="auto"/>
              <w:left w:val="single" w:sz="4" w:space="0" w:color="auto"/>
              <w:bottom w:val="single" w:sz="4" w:space="0" w:color="auto"/>
              <w:right w:val="single" w:sz="4" w:space="0" w:color="auto"/>
            </w:tcBorders>
            <w:vAlign w:val="center"/>
          </w:tcPr>
          <w:p w:rsidR="004D0801" w:rsidRPr="00604912" w:rsidRDefault="004D0801" w:rsidP="00604912">
            <w:pPr>
              <w:pStyle w:val="ListParagraph"/>
              <w:numPr>
                <w:ilvl w:val="0"/>
                <w:numId w:val="23"/>
              </w:numPr>
              <w:autoSpaceDE w:val="0"/>
              <w:autoSpaceDN w:val="0"/>
              <w:adjustRightInd w:val="0"/>
              <w:spacing w:after="0" w:line="240" w:lineRule="auto"/>
              <w:ind w:right="-108"/>
              <w:rPr>
                <w:rFonts w:ascii="Arial" w:eastAsia="Times New Roman" w:hAnsi="Arial" w:cs="Arial"/>
                <w:b/>
              </w:rPr>
            </w:pP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Акумулатори</w:t>
            </w: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16 06 01*</w:t>
            </w:r>
          </w:p>
        </w:tc>
        <w:tc>
          <w:tcPr>
            <w:tcW w:w="2808"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bCs/>
                <w:color w:val="000000"/>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right="33"/>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803925" w:rsidTr="004D0801">
        <w:tc>
          <w:tcPr>
            <w:tcW w:w="966" w:type="dxa"/>
            <w:tcBorders>
              <w:top w:val="single" w:sz="4" w:space="0" w:color="auto"/>
              <w:left w:val="single" w:sz="4" w:space="0" w:color="auto"/>
              <w:bottom w:val="single" w:sz="4" w:space="0" w:color="auto"/>
              <w:right w:val="single" w:sz="4" w:space="0" w:color="auto"/>
            </w:tcBorders>
            <w:vAlign w:val="center"/>
          </w:tcPr>
          <w:p w:rsidR="004D0801" w:rsidRPr="00604912" w:rsidRDefault="004D0801" w:rsidP="00604912">
            <w:pPr>
              <w:pStyle w:val="ListParagraph"/>
              <w:numPr>
                <w:ilvl w:val="0"/>
                <w:numId w:val="23"/>
              </w:numPr>
              <w:autoSpaceDE w:val="0"/>
              <w:autoSpaceDN w:val="0"/>
              <w:adjustRightInd w:val="0"/>
              <w:spacing w:after="0" w:line="240" w:lineRule="auto"/>
              <w:ind w:right="-108"/>
              <w:rPr>
                <w:rFonts w:ascii="Arial" w:eastAsia="Times New Roman" w:hAnsi="Arial" w:cs="Arial"/>
                <w:b/>
                <w:lang w:val="mk-MK"/>
              </w:rPr>
            </w:pP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Измешан комунален отпад</w:t>
            </w: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firstLine="34"/>
              <w:jc w:val="center"/>
              <w:rPr>
                <w:rFonts w:ascii="Arial" w:eastAsia="Times New Roman" w:hAnsi="Arial" w:cs="Arial"/>
                <w:szCs w:val="24"/>
              </w:rPr>
            </w:pPr>
          </w:p>
          <w:p w:rsidR="004D0801" w:rsidRPr="00803925" w:rsidRDefault="004D0801" w:rsidP="00AC1925">
            <w:pPr>
              <w:spacing w:after="0" w:line="240" w:lineRule="auto"/>
              <w:ind w:firstLine="34"/>
              <w:jc w:val="center"/>
              <w:rPr>
                <w:rFonts w:ascii="Arial" w:eastAsia="Times New Roman" w:hAnsi="Arial" w:cs="Arial"/>
                <w:szCs w:val="24"/>
              </w:rPr>
            </w:pPr>
          </w:p>
          <w:p w:rsidR="004D0801" w:rsidRPr="00803925" w:rsidRDefault="004D0801" w:rsidP="00AC1925">
            <w:pPr>
              <w:spacing w:after="0" w:line="240" w:lineRule="auto"/>
              <w:ind w:firstLine="34"/>
              <w:jc w:val="center"/>
              <w:rPr>
                <w:rFonts w:ascii="Arial" w:eastAsia="Times New Roman" w:hAnsi="Arial" w:cs="Arial"/>
                <w:szCs w:val="24"/>
              </w:rPr>
            </w:pPr>
            <w:r w:rsidRPr="00803925">
              <w:rPr>
                <w:rFonts w:ascii="Arial" w:eastAsia="Times New Roman" w:hAnsi="Arial" w:cs="Arial"/>
                <w:szCs w:val="24"/>
              </w:rPr>
              <w:t>20.03.01</w:t>
            </w:r>
          </w:p>
        </w:tc>
        <w:tc>
          <w:tcPr>
            <w:tcW w:w="2808" w:type="dxa"/>
            <w:tcBorders>
              <w:top w:val="single" w:sz="4" w:space="0" w:color="auto"/>
              <w:left w:val="single" w:sz="4" w:space="0" w:color="auto"/>
              <w:bottom w:val="single" w:sz="4" w:space="0" w:color="auto"/>
              <w:right w:val="single" w:sz="4" w:space="0" w:color="auto"/>
            </w:tcBorders>
            <w:vAlign w:val="center"/>
          </w:tcPr>
          <w:p w:rsidR="004D0801" w:rsidRDefault="004D0801" w:rsidP="00AC1925">
            <w:pPr>
              <w:spacing w:after="0" w:line="240" w:lineRule="auto"/>
              <w:ind w:right="34"/>
              <w:jc w:val="center"/>
              <w:rPr>
                <w:rFonts w:ascii="Arial" w:eastAsia="Times New Roman" w:hAnsi="Arial" w:cs="Arial"/>
                <w:szCs w:val="24"/>
                <w:lang w:val="mk-MK"/>
              </w:rPr>
            </w:pPr>
            <w:r w:rsidRPr="00803925">
              <w:rPr>
                <w:rFonts w:ascii="Arial" w:eastAsia="Times New Roman" w:hAnsi="Arial" w:cs="Arial"/>
                <w:szCs w:val="24"/>
              </w:rPr>
              <w:t>Се складира во посебни контејнери на самата локација</w:t>
            </w:r>
          </w:p>
          <w:p w:rsidR="004D0801" w:rsidRPr="00604912" w:rsidRDefault="004D0801" w:rsidP="00AC1925">
            <w:pPr>
              <w:spacing w:after="0" w:line="240" w:lineRule="auto"/>
              <w:ind w:right="34"/>
              <w:jc w:val="center"/>
              <w:rPr>
                <w:rFonts w:ascii="Arial" w:eastAsia="Times New Roman" w:hAnsi="Arial" w:cs="Arial"/>
                <w:szCs w:val="24"/>
                <w:lang w:val="mk-MK"/>
              </w:rPr>
            </w:pPr>
          </w:p>
        </w:tc>
        <w:tc>
          <w:tcPr>
            <w:tcW w:w="2970"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Се превзема од јавно комунално претпријатие по основ на склучен договор</w:t>
            </w:r>
          </w:p>
        </w:tc>
      </w:tr>
      <w:tr w:rsidR="004D0801" w:rsidRPr="00803925" w:rsidTr="004D0801">
        <w:tc>
          <w:tcPr>
            <w:tcW w:w="966" w:type="dxa"/>
            <w:tcBorders>
              <w:top w:val="single" w:sz="4" w:space="0" w:color="auto"/>
              <w:left w:val="single" w:sz="4" w:space="0" w:color="auto"/>
              <w:bottom w:val="single" w:sz="4" w:space="0" w:color="auto"/>
              <w:right w:val="single" w:sz="4" w:space="0" w:color="auto"/>
            </w:tcBorders>
            <w:vAlign w:val="center"/>
          </w:tcPr>
          <w:p w:rsidR="004D0801" w:rsidRPr="00604912" w:rsidRDefault="004D0801" w:rsidP="00604912">
            <w:pPr>
              <w:pStyle w:val="ListParagraph"/>
              <w:numPr>
                <w:ilvl w:val="0"/>
                <w:numId w:val="23"/>
              </w:numPr>
              <w:autoSpaceDE w:val="0"/>
              <w:autoSpaceDN w:val="0"/>
              <w:adjustRightInd w:val="0"/>
              <w:spacing w:after="0" w:line="240" w:lineRule="auto"/>
              <w:ind w:right="-108"/>
              <w:rPr>
                <w:rFonts w:ascii="Arial" w:eastAsia="Times New Roman" w:hAnsi="Arial" w:cs="Arial"/>
                <w:b/>
                <w:lang w:val="mk-MK"/>
              </w:rPr>
            </w:pPr>
          </w:p>
        </w:tc>
        <w:tc>
          <w:tcPr>
            <w:tcW w:w="1701" w:type="dxa"/>
            <w:tcBorders>
              <w:top w:val="single" w:sz="4" w:space="0" w:color="auto"/>
              <w:left w:val="single" w:sz="4" w:space="0" w:color="auto"/>
              <w:bottom w:val="single" w:sz="4" w:space="0" w:color="auto"/>
              <w:right w:val="single" w:sz="4" w:space="0" w:color="auto"/>
            </w:tcBorders>
            <w:vAlign w:val="center"/>
          </w:tcPr>
          <w:p w:rsidR="004D0801" w:rsidRDefault="004D0801" w:rsidP="00AC1925">
            <w:pPr>
              <w:spacing w:after="0" w:line="240" w:lineRule="auto"/>
              <w:jc w:val="center"/>
              <w:rPr>
                <w:rFonts w:ascii="Arial" w:eastAsia="Times New Roman" w:hAnsi="Arial" w:cs="Arial"/>
                <w:szCs w:val="24"/>
                <w:lang w:val="mk-MK"/>
              </w:rPr>
            </w:pPr>
            <w:r w:rsidRPr="00803925">
              <w:rPr>
                <w:rFonts w:ascii="Arial" w:eastAsia="Times New Roman" w:hAnsi="Arial" w:cs="Arial"/>
                <w:szCs w:val="24"/>
              </w:rPr>
              <w:t>Абсорбенси, филтерски материјали, платна за бришење, заштитна облека поинакви од оние во 15 02 02</w:t>
            </w:r>
          </w:p>
          <w:p w:rsidR="004D0801" w:rsidRPr="00604912" w:rsidRDefault="004D0801" w:rsidP="00AC1925">
            <w:pPr>
              <w:spacing w:after="0" w:line="240" w:lineRule="auto"/>
              <w:jc w:val="center"/>
              <w:rPr>
                <w:rFonts w:ascii="Arial" w:eastAsia="Times New Roman" w:hAnsi="Arial" w:cs="Arial"/>
                <w:szCs w:val="24"/>
                <w:lang w:val="mk-MK"/>
              </w:rPr>
            </w:pP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firstLine="34"/>
              <w:jc w:val="center"/>
              <w:rPr>
                <w:rFonts w:ascii="Arial" w:eastAsia="Times New Roman" w:hAnsi="Arial" w:cs="Arial"/>
                <w:szCs w:val="24"/>
              </w:rPr>
            </w:pPr>
            <w:r w:rsidRPr="00803925">
              <w:rPr>
                <w:rFonts w:ascii="Arial" w:eastAsia="Times New Roman" w:hAnsi="Arial" w:cs="Arial"/>
                <w:szCs w:val="24"/>
              </w:rPr>
              <w:t>15 02 03</w:t>
            </w:r>
          </w:p>
        </w:tc>
        <w:tc>
          <w:tcPr>
            <w:tcW w:w="2808"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right="34"/>
              <w:jc w:val="center"/>
              <w:rPr>
                <w:rFonts w:ascii="Arial" w:eastAsia="Times New Roman" w:hAnsi="Arial" w:cs="Arial"/>
                <w:bCs/>
                <w:color w:val="000000"/>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p w:rsidR="004D0801" w:rsidRPr="00803925" w:rsidRDefault="004D0801" w:rsidP="00AC1925">
            <w:pPr>
              <w:spacing w:after="0" w:line="240" w:lineRule="auto"/>
              <w:ind w:right="34"/>
              <w:jc w:val="center"/>
              <w:rPr>
                <w:rFonts w:ascii="Arial" w:eastAsia="Times New Roman" w:hAnsi="Arial" w:cs="Arial"/>
                <w:bCs/>
                <w:color w:val="000000"/>
                <w:szCs w:val="24"/>
              </w:rPr>
            </w:pPr>
          </w:p>
        </w:tc>
        <w:tc>
          <w:tcPr>
            <w:tcW w:w="2970"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803925" w:rsidTr="004D0801">
        <w:tc>
          <w:tcPr>
            <w:tcW w:w="966" w:type="dxa"/>
            <w:tcBorders>
              <w:top w:val="single" w:sz="4" w:space="0" w:color="auto"/>
              <w:left w:val="single" w:sz="4" w:space="0" w:color="auto"/>
              <w:bottom w:val="single" w:sz="4" w:space="0" w:color="auto"/>
              <w:right w:val="single" w:sz="4" w:space="0" w:color="auto"/>
            </w:tcBorders>
            <w:vAlign w:val="center"/>
          </w:tcPr>
          <w:p w:rsidR="004D0801" w:rsidRPr="00604912" w:rsidRDefault="004D0801" w:rsidP="00604912">
            <w:pPr>
              <w:pStyle w:val="ListParagraph"/>
              <w:numPr>
                <w:ilvl w:val="0"/>
                <w:numId w:val="23"/>
              </w:numPr>
              <w:autoSpaceDE w:val="0"/>
              <w:autoSpaceDN w:val="0"/>
              <w:adjustRightInd w:val="0"/>
              <w:spacing w:after="0" w:line="240" w:lineRule="auto"/>
              <w:ind w:right="-108"/>
              <w:rPr>
                <w:rFonts w:ascii="Arial" w:eastAsia="Times New Roman" w:hAnsi="Arial" w:cs="Arial"/>
                <w:b/>
                <w:lang w:val="mk-MK"/>
              </w:rPr>
            </w:pP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Отпадни гуми</w:t>
            </w: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firstLine="34"/>
              <w:jc w:val="center"/>
              <w:rPr>
                <w:rFonts w:ascii="Arial" w:eastAsia="Times New Roman" w:hAnsi="Arial" w:cs="Arial"/>
                <w:szCs w:val="24"/>
              </w:rPr>
            </w:pPr>
            <w:r w:rsidRPr="00803925">
              <w:rPr>
                <w:rFonts w:ascii="Arial" w:eastAsia="Times New Roman" w:hAnsi="Arial" w:cs="Arial"/>
                <w:szCs w:val="24"/>
              </w:rPr>
              <w:t>16 01 03</w:t>
            </w:r>
          </w:p>
        </w:tc>
        <w:tc>
          <w:tcPr>
            <w:tcW w:w="2808"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right="34"/>
              <w:jc w:val="center"/>
              <w:rPr>
                <w:rFonts w:ascii="Arial" w:eastAsia="Times New Roman" w:hAnsi="Arial" w:cs="Arial"/>
                <w:bCs/>
                <w:color w:val="000000"/>
                <w:szCs w:val="24"/>
                <w:lang w:val="mk-MK"/>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803925" w:rsidTr="004D0801">
        <w:tc>
          <w:tcPr>
            <w:tcW w:w="966" w:type="dxa"/>
            <w:tcBorders>
              <w:top w:val="single" w:sz="4" w:space="0" w:color="auto"/>
              <w:left w:val="single" w:sz="4" w:space="0" w:color="auto"/>
              <w:bottom w:val="single" w:sz="4" w:space="0" w:color="auto"/>
              <w:right w:val="single" w:sz="4" w:space="0" w:color="auto"/>
            </w:tcBorders>
            <w:vAlign w:val="center"/>
          </w:tcPr>
          <w:p w:rsidR="004D0801" w:rsidRPr="00604912" w:rsidRDefault="004D0801" w:rsidP="00604912">
            <w:pPr>
              <w:pStyle w:val="ListParagraph"/>
              <w:numPr>
                <w:ilvl w:val="0"/>
                <w:numId w:val="23"/>
              </w:numPr>
              <w:autoSpaceDE w:val="0"/>
              <w:autoSpaceDN w:val="0"/>
              <w:adjustRightInd w:val="0"/>
              <w:spacing w:after="0" w:line="240" w:lineRule="auto"/>
              <w:ind w:right="-108"/>
              <w:rPr>
                <w:rFonts w:ascii="Arial" w:eastAsia="Times New Roman" w:hAnsi="Arial" w:cs="Arial"/>
                <w:b/>
                <w:lang w:val="mk-MK"/>
              </w:rPr>
            </w:pP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Метален отпад (железо, арматура)</w:t>
            </w:r>
          </w:p>
        </w:tc>
        <w:tc>
          <w:tcPr>
            <w:tcW w:w="1701"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firstLine="34"/>
              <w:jc w:val="center"/>
              <w:rPr>
                <w:rFonts w:ascii="Arial" w:eastAsia="Times New Roman" w:hAnsi="Arial" w:cs="Arial"/>
                <w:szCs w:val="24"/>
              </w:rPr>
            </w:pPr>
            <w:r w:rsidRPr="00803925">
              <w:rPr>
                <w:rFonts w:ascii="Arial" w:eastAsia="Times New Roman" w:hAnsi="Arial" w:cs="Arial"/>
                <w:szCs w:val="24"/>
              </w:rPr>
              <w:t>20 01 40</w:t>
            </w:r>
          </w:p>
        </w:tc>
        <w:tc>
          <w:tcPr>
            <w:tcW w:w="2808"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ind w:right="34"/>
              <w:jc w:val="center"/>
              <w:rPr>
                <w:rFonts w:ascii="Arial" w:eastAsia="Times New Roman" w:hAnsi="Arial" w:cs="Arial"/>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top w:val="single" w:sz="4" w:space="0" w:color="auto"/>
              <w:left w:val="single" w:sz="4" w:space="0" w:color="auto"/>
              <w:bottom w:val="single" w:sz="4" w:space="0" w:color="auto"/>
              <w:right w:val="single" w:sz="4" w:space="0" w:color="auto"/>
            </w:tcBorders>
            <w:vAlign w:val="center"/>
          </w:tcPr>
          <w:p w:rsidR="004D0801" w:rsidRPr="00803925" w:rsidRDefault="004D0801" w:rsidP="00AC1925">
            <w:pPr>
              <w:spacing w:after="0" w:line="240" w:lineRule="auto"/>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bl>
    <w:p w:rsidR="008000D7" w:rsidRDefault="008000D7" w:rsidP="008000D7">
      <w:pPr>
        <w:autoSpaceDE w:val="0"/>
        <w:autoSpaceDN w:val="0"/>
        <w:adjustRightInd w:val="0"/>
        <w:spacing w:after="0" w:line="360" w:lineRule="auto"/>
        <w:ind w:right="-705"/>
        <w:rPr>
          <w:rFonts w:ascii="Arial" w:eastAsia="Times New Roman" w:hAnsi="Arial" w:cs="Arial"/>
          <w:b/>
          <w:sz w:val="24"/>
          <w:szCs w:val="24"/>
          <w:lang w:val="mk-MK"/>
        </w:rPr>
      </w:pPr>
      <w:bookmarkStart w:id="11" w:name="_Toc455583436"/>
    </w:p>
    <w:p w:rsidR="008000D7" w:rsidRPr="00803925" w:rsidRDefault="008000D7" w:rsidP="004D0801">
      <w:pPr>
        <w:autoSpaceDE w:val="0"/>
        <w:autoSpaceDN w:val="0"/>
        <w:adjustRightInd w:val="0"/>
        <w:spacing w:after="0" w:line="240" w:lineRule="auto"/>
        <w:ind w:right="-705"/>
        <w:rPr>
          <w:rFonts w:ascii="Arial" w:eastAsia="Times New Roman" w:hAnsi="Arial" w:cs="Arial"/>
          <w:b/>
          <w:sz w:val="24"/>
          <w:szCs w:val="24"/>
          <w:lang w:val="mk-MK"/>
        </w:rPr>
      </w:pPr>
      <w:r w:rsidRPr="00803925">
        <w:rPr>
          <w:rFonts w:ascii="Arial" w:eastAsia="Times New Roman" w:hAnsi="Arial" w:cs="Arial"/>
          <w:b/>
          <w:sz w:val="24"/>
          <w:szCs w:val="24"/>
          <w:lang w:val="mk-MK"/>
        </w:rPr>
        <w:t xml:space="preserve">Постројка: Бетонска база </w:t>
      </w:r>
    </w:p>
    <w:tbl>
      <w:tblPr>
        <w:tblW w:w="1014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4"/>
        <w:gridCol w:w="1701"/>
        <w:gridCol w:w="1701"/>
        <w:gridCol w:w="2640"/>
        <w:gridCol w:w="2970"/>
      </w:tblGrid>
      <w:tr w:rsidR="004D0801" w:rsidRPr="00803925" w:rsidTr="004D0801">
        <w:tc>
          <w:tcPr>
            <w:tcW w:w="1134"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hemeFill="background1" w:themeFillShade="BF"/>
          </w:tcPr>
          <w:p w:rsidR="004D0801" w:rsidRPr="00803925" w:rsidRDefault="004D0801" w:rsidP="0047738A">
            <w:pPr>
              <w:autoSpaceDE w:val="0"/>
              <w:autoSpaceDN w:val="0"/>
              <w:adjustRightInd w:val="0"/>
              <w:spacing w:after="0" w:line="240" w:lineRule="auto"/>
              <w:ind w:right="-108" w:hanging="53"/>
              <w:jc w:val="both"/>
              <w:rPr>
                <w:rFonts w:ascii="Arial" w:eastAsia="Times New Roman" w:hAnsi="Arial" w:cs="Arial"/>
                <w:b/>
                <w:lang w:val="mk-MK"/>
              </w:rPr>
            </w:pPr>
            <w:r w:rsidRPr="00803925">
              <w:rPr>
                <w:rFonts w:ascii="Arial" w:eastAsia="Times New Roman" w:hAnsi="Arial" w:cs="Arial"/>
                <w:b/>
                <w:lang w:val="mk-MK"/>
              </w:rPr>
              <w:t>Реден број</w:t>
            </w:r>
          </w:p>
          <w:p w:rsidR="004D0801" w:rsidRPr="00803925" w:rsidRDefault="004D0801" w:rsidP="0047738A">
            <w:pPr>
              <w:autoSpaceDE w:val="0"/>
              <w:autoSpaceDN w:val="0"/>
              <w:adjustRightInd w:val="0"/>
              <w:spacing w:after="0" w:line="240" w:lineRule="auto"/>
              <w:ind w:right="-108" w:hanging="53"/>
              <w:jc w:val="both"/>
              <w:rPr>
                <w:rFonts w:ascii="Arial" w:eastAsia="Times New Roman" w:hAnsi="Arial" w:cs="Arial"/>
                <w:b/>
                <w:lang w:val="mk-MK"/>
              </w:rPr>
            </w:pPr>
          </w:p>
        </w:tc>
        <w:tc>
          <w:tcPr>
            <w:tcW w:w="1701"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hemeFill="background1" w:themeFillShade="BF"/>
          </w:tcPr>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Вид на</w:t>
            </w:r>
            <w:r w:rsidRPr="00803925">
              <w:rPr>
                <w:rFonts w:ascii="Arial" w:eastAsia="Times New Roman" w:hAnsi="Arial" w:cs="Arial"/>
                <w:b/>
              </w:rPr>
              <w:t xml:space="preserve"> </w:t>
            </w:r>
            <w:r w:rsidRPr="00803925">
              <w:rPr>
                <w:rFonts w:ascii="Arial" w:eastAsia="Times New Roman" w:hAnsi="Arial" w:cs="Arial"/>
                <w:b/>
                <w:lang w:val="it-IT"/>
              </w:rPr>
              <w:t>отпад</w:t>
            </w:r>
          </w:p>
        </w:tc>
        <w:tc>
          <w:tcPr>
            <w:tcW w:w="1701"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hemeFill="background1" w:themeFillShade="BF"/>
          </w:tcPr>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Број</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од Листата</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на видови на отпад</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p>
        </w:tc>
        <w:tc>
          <w:tcPr>
            <w:tcW w:w="2640"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hemeFill="background1" w:themeFillShade="BF"/>
          </w:tcPr>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Начин</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на постапување</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соотпадот</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(Преработка, складирање, предавање, отстранување</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и сл.)</w:t>
            </w:r>
          </w:p>
        </w:tc>
        <w:tc>
          <w:tcPr>
            <w:tcW w:w="2970" w:type="dxa"/>
            <w:tcBorders>
              <w:top w:val="thickThinSmallGap" w:sz="12" w:space="0" w:color="auto"/>
              <w:left w:val="thickThinSmallGap" w:sz="12" w:space="0" w:color="auto"/>
              <w:bottom w:val="thickThinSmallGap" w:sz="12" w:space="0" w:color="auto"/>
              <w:right w:val="thickThinSmallGap" w:sz="12" w:space="0" w:color="auto"/>
            </w:tcBorders>
            <w:shd w:val="clear" w:color="auto" w:fill="BFBFBF" w:themeFill="background1" w:themeFillShade="BF"/>
          </w:tcPr>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Назив на</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правното</w:t>
            </w:r>
          </w:p>
          <w:p w:rsidR="004D0801" w:rsidRPr="00803925" w:rsidRDefault="004D0801" w:rsidP="0047738A">
            <w:pPr>
              <w:tabs>
                <w:tab w:val="left" w:pos="-108"/>
              </w:tabs>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лице кое</w:t>
            </w:r>
          </w:p>
          <w:p w:rsidR="004D0801" w:rsidRPr="00803925" w:rsidRDefault="004D0801" w:rsidP="0047738A">
            <w:pPr>
              <w:tabs>
                <w:tab w:val="left" w:pos="601"/>
              </w:tabs>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постапува</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со отпадот</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и локација</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каде се</w:t>
            </w:r>
          </w:p>
          <w:p w:rsidR="004D0801" w:rsidRPr="00803925" w:rsidRDefault="004D0801" w:rsidP="0047738A">
            <w:pPr>
              <w:autoSpaceDE w:val="0"/>
              <w:autoSpaceDN w:val="0"/>
              <w:adjustRightInd w:val="0"/>
              <w:spacing w:after="0" w:line="240" w:lineRule="auto"/>
              <w:ind w:right="-108"/>
              <w:jc w:val="center"/>
              <w:rPr>
                <w:rFonts w:ascii="Arial" w:eastAsia="Times New Roman" w:hAnsi="Arial" w:cs="Arial"/>
                <w:b/>
                <w:lang w:val="it-IT"/>
              </w:rPr>
            </w:pPr>
            <w:r w:rsidRPr="00803925">
              <w:rPr>
                <w:rFonts w:ascii="Arial" w:eastAsia="Times New Roman" w:hAnsi="Arial" w:cs="Arial"/>
                <w:b/>
                <w:lang w:val="it-IT"/>
              </w:rPr>
              <w:t>отстранува отпадот</w:t>
            </w:r>
          </w:p>
        </w:tc>
      </w:tr>
      <w:tr w:rsidR="004D0801" w:rsidRPr="00803925" w:rsidTr="004D0801">
        <w:tc>
          <w:tcPr>
            <w:tcW w:w="1134" w:type="dxa"/>
            <w:tcBorders>
              <w:top w:val="thickThinSmallGap" w:sz="12" w:space="0" w:color="auto"/>
              <w:left w:val="thickThinSmallGap" w:sz="12" w:space="0" w:color="auto"/>
            </w:tcBorders>
          </w:tcPr>
          <w:p w:rsidR="004D0801" w:rsidRPr="00803925" w:rsidRDefault="004D0801" w:rsidP="0047738A">
            <w:pPr>
              <w:numPr>
                <w:ilvl w:val="0"/>
                <w:numId w:val="16"/>
              </w:numPr>
              <w:autoSpaceDE w:val="0"/>
              <w:autoSpaceDN w:val="0"/>
              <w:adjustRightInd w:val="0"/>
              <w:spacing w:after="0" w:line="240" w:lineRule="auto"/>
              <w:ind w:left="0" w:right="-108" w:firstLine="34"/>
              <w:jc w:val="both"/>
              <w:rPr>
                <w:rFonts w:ascii="Arial" w:eastAsia="Times New Roman" w:hAnsi="Arial" w:cs="Arial"/>
                <w:b/>
              </w:rPr>
            </w:pPr>
          </w:p>
        </w:tc>
        <w:tc>
          <w:tcPr>
            <w:tcW w:w="1701" w:type="dxa"/>
            <w:tcBorders>
              <w:top w:val="thickThinSmallGap" w:sz="12" w:space="0" w:color="auto"/>
            </w:tcBorders>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Отпадно масло</w:t>
            </w:r>
          </w:p>
        </w:tc>
        <w:tc>
          <w:tcPr>
            <w:tcW w:w="1701" w:type="dxa"/>
            <w:tcBorders>
              <w:top w:val="thickThinSmallGap" w:sz="12" w:space="0" w:color="auto"/>
            </w:tcBorders>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13 01 13*</w:t>
            </w:r>
          </w:p>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13 02 08*</w:t>
            </w:r>
          </w:p>
        </w:tc>
        <w:tc>
          <w:tcPr>
            <w:tcW w:w="2640" w:type="dxa"/>
            <w:tcBorders>
              <w:top w:val="thickThinSmallGap" w:sz="12" w:space="0" w:color="auto"/>
            </w:tcBorders>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top w:val="thickThinSmallGap" w:sz="12" w:space="0" w:color="auto"/>
              <w:right w:val="thickThinSmallGap" w:sz="12" w:space="0" w:color="auto"/>
            </w:tcBorders>
            <w:vAlign w:val="center"/>
          </w:tcPr>
          <w:p w:rsidR="004D0801" w:rsidRPr="00803925" w:rsidRDefault="004D0801" w:rsidP="0047738A">
            <w:pPr>
              <w:spacing w:after="0" w:line="240" w:lineRule="auto"/>
              <w:ind w:right="33"/>
              <w:jc w:val="center"/>
              <w:rPr>
                <w:rFonts w:ascii="Arial" w:eastAsia="Times New Roman" w:hAnsi="Arial" w:cs="Arial"/>
                <w:szCs w:val="24"/>
                <w:lang w:val="mk-MK"/>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803925" w:rsidTr="004D0801">
        <w:tc>
          <w:tcPr>
            <w:tcW w:w="1134" w:type="dxa"/>
            <w:tcBorders>
              <w:left w:val="thickThinSmallGap" w:sz="12" w:space="0" w:color="auto"/>
            </w:tcBorders>
          </w:tcPr>
          <w:p w:rsidR="004D0801" w:rsidRPr="00803925" w:rsidRDefault="004D0801" w:rsidP="0047738A">
            <w:pPr>
              <w:numPr>
                <w:ilvl w:val="0"/>
                <w:numId w:val="16"/>
              </w:numPr>
              <w:autoSpaceDE w:val="0"/>
              <w:autoSpaceDN w:val="0"/>
              <w:adjustRightInd w:val="0"/>
              <w:spacing w:after="0" w:line="240" w:lineRule="auto"/>
              <w:ind w:left="0" w:right="-108" w:firstLine="34"/>
              <w:jc w:val="both"/>
              <w:rPr>
                <w:rFonts w:ascii="Arial" w:eastAsia="Times New Roman" w:hAnsi="Arial" w:cs="Arial"/>
                <w:b/>
              </w:rPr>
            </w:pPr>
          </w:p>
        </w:tc>
        <w:tc>
          <w:tcPr>
            <w:tcW w:w="1701" w:type="dxa"/>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Филтри за масло, гориво и хидраулика</w:t>
            </w:r>
          </w:p>
        </w:tc>
        <w:tc>
          <w:tcPr>
            <w:tcW w:w="1701" w:type="dxa"/>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16 01 07*</w:t>
            </w:r>
          </w:p>
        </w:tc>
        <w:tc>
          <w:tcPr>
            <w:tcW w:w="2640" w:type="dxa"/>
            <w:vAlign w:val="center"/>
          </w:tcPr>
          <w:p w:rsidR="004D0801" w:rsidRPr="00803925" w:rsidRDefault="004D0801" w:rsidP="0047738A">
            <w:pPr>
              <w:spacing w:after="0" w:line="240" w:lineRule="auto"/>
              <w:jc w:val="center"/>
              <w:rPr>
                <w:rFonts w:ascii="Arial" w:eastAsia="Times New Roman" w:hAnsi="Arial" w:cs="Arial"/>
                <w:bCs/>
                <w:color w:val="000000"/>
                <w:szCs w:val="24"/>
                <w:lang w:val="mk-MK"/>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right w:val="thickThinSmallGap" w:sz="12" w:space="0" w:color="auto"/>
            </w:tcBorders>
            <w:vAlign w:val="center"/>
          </w:tcPr>
          <w:p w:rsidR="004D0801" w:rsidRPr="00803925" w:rsidRDefault="004D0801" w:rsidP="0047738A">
            <w:pPr>
              <w:spacing w:after="0" w:line="240" w:lineRule="auto"/>
              <w:ind w:right="33"/>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p w:rsidR="004D0801" w:rsidRPr="00803925" w:rsidRDefault="004D0801" w:rsidP="0047738A">
            <w:pPr>
              <w:spacing w:after="0" w:line="240" w:lineRule="auto"/>
              <w:ind w:right="33"/>
              <w:jc w:val="both"/>
              <w:rPr>
                <w:rFonts w:ascii="Arial" w:eastAsia="Times New Roman" w:hAnsi="Arial" w:cs="Arial"/>
                <w:szCs w:val="24"/>
              </w:rPr>
            </w:pPr>
          </w:p>
        </w:tc>
      </w:tr>
      <w:tr w:rsidR="004D0801" w:rsidRPr="00803925" w:rsidTr="004D0801">
        <w:tc>
          <w:tcPr>
            <w:tcW w:w="1134" w:type="dxa"/>
            <w:tcBorders>
              <w:left w:val="thickThinSmallGap" w:sz="12" w:space="0" w:color="auto"/>
            </w:tcBorders>
          </w:tcPr>
          <w:p w:rsidR="004D0801" w:rsidRPr="00803925" w:rsidRDefault="004D0801" w:rsidP="0047738A">
            <w:pPr>
              <w:autoSpaceDE w:val="0"/>
              <w:autoSpaceDN w:val="0"/>
              <w:adjustRightInd w:val="0"/>
              <w:spacing w:after="0" w:line="240" w:lineRule="auto"/>
              <w:ind w:right="-108" w:firstLine="34"/>
              <w:jc w:val="both"/>
              <w:rPr>
                <w:rFonts w:ascii="Arial" w:eastAsia="Times New Roman" w:hAnsi="Arial" w:cs="Arial"/>
              </w:rPr>
            </w:pPr>
            <w:r w:rsidRPr="00803925">
              <w:rPr>
                <w:rFonts w:ascii="Arial" w:eastAsia="Times New Roman" w:hAnsi="Arial" w:cs="Arial"/>
              </w:rPr>
              <w:t>3.</w:t>
            </w:r>
          </w:p>
        </w:tc>
        <w:tc>
          <w:tcPr>
            <w:tcW w:w="1701" w:type="dxa"/>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Акумулатори</w:t>
            </w:r>
          </w:p>
        </w:tc>
        <w:tc>
          <w:tcPr>
            <w:tcW w:w="1701" w:type="dxa"/>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16 06 01*</w:t>
            </w:r>
          </w:p>
        </w:tc>
        <w:tc>
          <w:tcPr>
            <w:tcW w:w="2640" w:type="dxa"/>
            <w:vAlign w:val="center"/>
          </w:tcPr>
          <w:p w:rsidR="004D0801" w:rsidRPr="00803925" w:rsidRDefault="004D0801" w:rsidP="0047738A">
            <w:pPr>
              <w:spacing w:after="0" w:line="240" w:lineRule="auto"/>
              <w:jc w:val="center"/>
              <w:rPr>
                <w:rFonts w:ascii="Arial" w:eastAsia="Times New Roman" w:hAnsi="Arial" w:cs="Arial"/>
                <w:bCs/>
                <w:color w:val="000000"/>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right w:val="thickThinSmallGap" w:sz="12" w:space="0" w:color="auto"/>
            </w:tcBorders>
            <w:vAlign w:val="center"/>
          </w:tcPr>
          <w:p w:rsidR="004D0801" w:rsidRPr="00803925" w:rsidRDefault="004D0801" w:rsidP="0047738A">
            <w:pPr>
              <w:spacing w:after="0" w:line="240" w:lineRule="auto"/>
              <w:ind w:right="33"/>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803925" w:rsidTr="004D0801">
        <w:tc>
          <w:tcPr>
            <w:tcW w:w="1134" w:type="dxa"/>
            <w:tcBorders>
              <w:left w:val="thickThinSmallGap" w:sz="12" w:space="0" w:color="auto"/>
            </w:tcBorders>
          </w:tcPr>
          <w:p w:rsidR="004D0801" w:rsidRPr="00803925" w:rsidRDefault="004D0801" w:rsidP="0047738A">
            <w:pPr>
              <w:autoSpaceDE w:val="0"/>
              <w:autoSpaceDN w:val="0"/>
              <w:adjustRightInd w:val="0"/>
              <w:spacing w:after="0" w:line="240" w:lineRule="auto"/>
              <w:ind w:right="-108" w:firstLine="34"/>
              <w:jc w:val="both"/>
              <w:rPr>
                <w:rFonts w:ascii="Arial" w:eastAsia="Times New Roman" w:hAnsi="Arial" w:cs="Arial"/>
                <w:lang w:val="mk-MK"/>
              </w:rPr>
            </w:pPr>
            <w:r w:rsidRPr="00803925">
              <w:rPr>
                <w:rFonts w:ascii="Arial" w:eastAsia="Times New Roman" w:hAnsi="Arial" w:cs="Arial"/>
                <w:lang w:val="mk-MK"/>
              </w:rPr>
              <w:t xml:space="preserve">4. </w:t>
            </w:r>
          </w:p>
        </w:tc>
        <w:tc>
          <w:tcPr>
            <w:tcW w:w="1701" w:type="dxa"/>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Измешан комунален отпад</w:t>
            </w:r>
          </w:p>
        </w:tc>
        <w:tc>
          <w:tcPr>
            <w:tcW w:w="1701" w:type="dxa"/>
            <w:vAlign w:val="center"/>
          </w:tcPr>
          <w:p w:rsidR="004D0801" w:rsidRPr="00803925" w:rsidRDefault="004D0801" w:rsidP="0047738A">
            <w:pPr>
              <w:spacing w:after="0" w:line="240" w:lineRule="auto"/>
              <w:ind w:firstLine="34"/>
              <w:jc w:val="center"/>
              <w:rPr>
                <w:rFonts w:ascii="Arial" w:eastAsia="Times New Roman" w:hAnsi="Arial" w:cs="Arial"/>
                <w:szCs w:val="24"/>
              </w:rPr>
            </w:pPr>
          </w:p>
          <w:p w:rsidR="004D0801" w:rsidRPr="00803925" w:rsidRDefault="004D0801" w:rsidP="0047738A">
            <w:pPr>
              <w:spacing w:after="0" w:line="240" w:lineRule="auto"/>
              <w:ind w:firstLine="34"/>
              <w:jc w:val="center"/>
              <w:rPr>
                <w:rFonts w:ascii="Arial" w:eastAsia="Times New Roman" w:hAnsi="Arial" w:cs="Arial"/>
                <w:szCs w:val="24"/>
              </w:rPr>
            </w:pPr>
          </w:p>
          <w:p w:rsidR="004D0801" w:rsidRPr="00803925" w:rsidRDefault="004D0801" w:rsidP="0047738A">
            <w:pPr>
              <w:spacing w:after="0" w:line="240" w:lineRule="auto"/>
              <w:ind w:firstLine="34"/>
              <w:jc w:val="center"/>
              <w:rPr>
                <w:rFonts w:ascii="Arial" w:eastAsia="Times New Roman" w:hAnsi="Arial" w:cs="Arial"/>
                <w:szCs w:val="24"/>
              </w:rPr>
            </w:pPr>
            <w:r w:rsidRPr="00803925">
              <w:rPr>
                <w:rFonts w:ascii="Arial" w:eastAsia="Times New Roman" w:hAnsi="Arial" w:cs="Arial"/>
                <w:szCs w:val="24"/>
              </w:rPr>
              <w:t>20.03.01</w:t>
            </w:r>
          </w:p>
        </w:tc>
        <w:tc>
          <w:tcPr>
            <w:tcW w:w="2640" w:type="dxa"/>
            <w:vAlign w:val="center"/>
          </w:tcPr>
          <w:p w:rsidR="004D0801" w:rsidRPr="00803925" w:rsidRDefault="004D0801" w:rsidP="0047738A">
            <w:pPr>
              <w:spacing w:after="0" w:line="240" w:lineRule="auto"/>
              <w:ind w:right="34"/>
              <w:jc w:val="center"/>
              <w:rPr>
                <w:rFonts w:ascii="Arial" w:eastAsia="Times New Roman" w:hAnsi="Arial" w:cs="Arial"/>
                <w:szCs w:val="24"/>
              </w:rPr>
            </w:pPr>
            <w:r w:rsidRPr="00803925">
              <w:rPr>
                <w:rFonts w:ascii="Arial" w:eastAsia="Times New Roman" w:hAnsi="Arial" w:cs="Arial"/>
                <w:szCs w:val="24"/>
              </w:rPr>
              <w:t>Се складира во посебни контејнери на самата локација</w:t>
            </w:r>
          </w:p>
        </w:tc>
        <w:tc>
          <w:tcPr>
            <w:tcW w:w="2970" w:type="dxa"/>
            <w:tcBorders>
              <w:right w:val="thickThinSmallGap" w:sz="12" w:space="0" w:color="auto"/>
            </w:tcBorders>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Се превзема од јавно комунално претпријатие по основ на склучен договор</w:t>
            </w:r>
          </w:p>
        </w:tc>
      </w:tr>
      <w:tr w:rsidR="004D0801" w:rsidRPr="00803925" w:rsidTr="004D0801">
        <w:tc>
          <w:tcPr>
            <w:tcW w:w="1134" w:type="dxa"/>
            <w:tcBorders>
              <w:left w:val="thickThinSmallGap" w:sz="12" w:space="0" w:color="auto"/>
            </w:tcBorders>
          </w:tcPr>
          <w:p w:rsidR="004D0801" w:rsidRPr="00803925" w:rsidRDefault="004D0801" w:rsidP="0047738A">
            <w:pPr>
              <w:autoSpaceDE w:val="0"/>
              <w:autoSpaceDN w:val="0"/>
              <w:adjustRightInd w:val="0"/>
              <w:spacing w:after="0" w:line="240" w:lineRule="auto"/>
              <w:ind w:right="-108" w:firstLine="34"/>
              <w:jc w:val="both"/>
              <w:rPr>
                <w:rFonts w:ascii="Arial" w:eastAsia="Times New Roman" w:hAnsi="Arial" w:cs="Arial"/>
                <w:lang w:val="mk-MK"/>
              </w:rPr>
            </w:pPr>
            <w:r w:rsidRPr="00803925">
              <w:rPr>
                <w:rFonts w:ascii="Arial" w:eastAsia="Times New Roman" w:hAnsi="Arial" w:cs="Arial"/>
                <w:lang w:val="mk-MK"/>
              </w:rPr>
              <w:t xml:space="preserve">5. </w:t>
            </w:r>
          </w:p>
        </w:tc>
        <w:tc>
          <w:tcPr>
            <w:tcW w:w="1701" w:type="dxa"/>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Абсорбенси, филтерски материјали, платна за бришење, заштитна облека поинакви од оние во 15 02 02</w:t>
            </w:r>
          </w:p>
        </w:tc>
        <w:tc>
          <w:tcPr>
            <w:tcW w:w="1701" w:type="dxa"/>
            <w:vAlign w:val="center"/>
          </w:tcPr>
          <w:p w:rsidR="004D0801" w:rsidRPr="00803925" w:rsidRDefault="004D0801" w:rsidP="0047738A">
            <w:pPr>
              <w:spacing w:after="0" w:line="240" w:lineRule="auto"/>
              <w:ind w:firstLine="34"/>
              <w:jc w:val="center"/>
              <w:rPr>
                <w:rFonts w:ascii="Arial" w:eastAsia="Times New Roman" w:hAnsi="Arial" w:cs="Arial"/>
                <w:szCs w:val="24"/>
              </w:rPr>
            </w:pPr>
            <w:r w:rsidRPr="00803925">
              <w:rPr>
                <w:rFonts w:ascii="Arial" w:eastAsia="Times New Roman" w:hAnsi="Arial" w:cs="Arial"/>
                <w:szCs w:val="24"/>
              </w:rPr>
              <w:t>15 02 03</w:t>
            </w:r>
          </w:p>
        </w:tc>
        <w:tc>
          <w:tcPr>
            <w:tcW w:w="2640" w:type="dxa"/>
            <w:vAlign w:val="center"/>
          </w:tcPr>
          <w:p w:rsidR="004D0801" w:rsidRPr="00803925" w:rsidRDefault="004D0801" w:rsidP="0047738A">
            <w:pPr>
              <w:spacing w:after="0" w:line="240" w:lineRule="auto"/>
              <w:ind w:right="34"/>
              <w:jc w:val="center"/>
              <w:rPr>
                <w:rFonts w:ascii="Arial" w:eastAsia="Times New Roman" w:hAnsi="Arial" w:cs="Arial"/>
                <w:bCs/>
                <w:color w:val="000000"/>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p w:rsidR="004D0801" w:rsidRPr="00803925" w:rsidRDefault="004D0801" w:rsidP="0047738A">
            <w:pPr>
              <w:spacing w:after="0" w:line="240" w:lineRule="auto"/>
              <w:ind w:right="34"/>
              <w:jc w:val="center"/>
              <w:rPr>
                <w:rFonts w:ascii="Arial" w:eastAsia="Times New Roman" w:hAnsi="Arial" w:cs="Arial"/>
                <w:bCs/>
                <w:color w:val="000000"/>
                <w:szCs w:val="24"/>
              </w:rPr>
            </w:pPr>
          </w:p>
        </w:tc>
        <w:tc>
          <w:tcPr>
            <w:tcW w:w="2970" w:type="dxa"/>
            <w:tcBorders>
              <w:right w:val="thickThinSmallGap" w:sz="12" w:space="0" w:color="auto"/>
            </w:tcBorders>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803925" w:rsidTr="004D0801">
        <w:tc>
          <w:tcPr>
            <w:tcW w:w="1134" w:type="dxa"/>
            <w:tcBorders>
              <w:left w:val="thickThinSmallGap" w:sz="12" w:space="0" w:color="auto"/>
            </w:tcBorders>
          </w:tcPr>
          <w:p w:rsidR="004D0801" w:rsidRPr="00803925" w:rsidRDefault="004D0801" w:rsidP="0047738A">
            <w:pPr>
              <w:autoSpaceDE w:val="0"/>
              <w:autoSpaceDN w:val="0"/>
              <w:adjustRightInd w:val="0"/>
              <w:spacing w:after="0" w:line="240" w:lineRule="auto"/>
              <w:ind w:right="-108" w:firstLine="34"/>
              <w:jc w:val="both"/>
              <w:rPr>
                <w:rFonts w:ascii="Arial" w:eastAsia="Times New Roman" w:hAnsi="Arial" w:cs="Arial"/>
                <w:lang w:val="mk-MK"/>
              </w:rPr>
            </w:pPr>
            <w:r w:rsidRPr="00803925">
              <w:rPr>
                <w:rFonts w:ascii="Arial" w:eastAsia="Times New Roman" w:hAnsi="Arial" w:cs="Arial"/>
                <w:lang w:val="mk-MK"/>
              </w:rPr>
              <w:t>6.</w:t>
            </w:r>
          </w:p>
        </w:tc>
        <w:tc>
          <w:tcPr>
            <w:tcW w:w="1701" w:type="dxa"/>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Отпадни гуми</w:t>
            </w:r>
          </w:p>
        </w:tc>
        <w:tc>
          <w:tcPr>
            <w:tcW w:w="1701" w:type="dxa"/>
            <w:vAlign w:val="center"/>
          </w:tcPr>
          <w:p w:rsidR="004D0801" w:rsidRPr="00803925" w:rsidRDefault="004D0801" w:rsidP="0047738A">
            <w:pPr>
              <w:spacing w:after="0" w:line="240" w:lineRule="auto"/>
              <w:ind w:firstLine="34"/>
              <w:jc w:val="center"/>
              <w:rPr>
                <w:rFonts w:ascii="Arial" w:eastAsia="Times New Roman" w:hAnsi="Arial" w:cs="Arial"/>
                <w:szCs w:val="24"/>
              </w:rPr>
            </w:pPr>
            <w:r w:rsidRPr="00803925">
              <w:rPr>
                <w:rFonts w:ascii="Arial" w:eastAsia="Times New Roman" w:hAnsi="Arial" w:cs="Arial"/>
                <w:szCs w:val="24"/>
              </w:rPr>
              <w:t>16 01 03</w:t>
            </w:r>
          </w:p>
        </w:tc>
        <w:tc>
          <w:tcPr>
            <w:tcW w:w="2640" w:type="dxa"/>
            <w:vAlign w:val="center"/>
          </w:tcPr>
          <w:p w:rsidR="004D0801" w:rsidRPr="00803925" w:rsidRDefault="004D0801" w:rsidP="0047738A">
            <w:pPr>
              <w:spacing w:after="0" w:line="240" w:lineRule="auto"/>
              <w:ind w:right="34"/>
              <w:jc w:val="center"/>
              <w:rPr>
                <w:rFonts w:ascii="Arial" w:eastAsia="Times New Roman" w:hAnsi="Arial" w:cs="Arial"/>
                <w:bCs/>
                <w:color w:val="000000"/>
                <w:szCs w:val="24"/>
                <w:lang w:val="mk-MK"/>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right w:val="thickThinSmallGap" w:sz="12" w:space="0" w:color="auto"/>
            </w:tcBorders>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803925" w:rsidTr="004D0801">
        <w:tc>
          <w:tcPr>
            <w:tcW w:w="1134" w:type="dxa"/>
            <w:tcBorders>
              <w:left w:val="thickThinSmallGap" w:sz="12" w:space="0" w:color="auto"/>
            </w:tcBorders>
          </w:tcPr>
          <w:p w:rsidR="004D0801" w:rsidRPr="00803925" w:rsidRDefault="004D0801" w:rsidP="0047738A">
            <w:pPr>
              <w:autoSpaceDE w:val="0"/>
              <w:autoSpaceDN w:val="0"/>
              <w:adjustRightInd w:val="0"/>
              <w:spacing w:after="0" w:line="240" w:lineRule="auto"/>
              <w:ind w:right="-108" w:firstLine="34"/>
              <w:jc w:val="both"/>
              <w:rPr>
                <w:rFonts w:ascii="Arial" w:eastAsia="Times New Roman" w:hAnsi="Arial" w:cs="Arial"/>
                <w:lang w:val="mk-MK"/>
              </w:rPr>
            </w:pPr>
            <w:r w:rsidRPr="00803925">
              <w:rPr>
                <w:rFonts w:ascii="Arial" w:eastAsia="Times New Roman" w:hAnsi="Arial" w:cs="Arial"/>
                <w:lang w:val="mk-MK"/>
              </w:rPr>
              <w:lastRenderedPageBreak/>
              <w:t>7.</w:t>
            </w:r>
          </w:p>
        </w:tc>
        <w:tc>
          <w:tcPr>
            <w:tcW w:w="1701" w:type="dxa"/>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Метален отпад (железо, арматура)</w:t>
            </w:r>
          </w:p>
        </w:tc>
        <w:tc>
          <w:tcPr>
            <w:tcW w:w="1701" w:type="dxa"/>
            <w:vAlign w:val="center"/>
          </w:tcPr>
          <w:p w:rsidR="004D0801" w:rsidRPr="00803925" w:rsidRDefault="004D0801" w:rsidP="0047738A">
            <w:pPr>
              <w:spacing w:after="0" w:line="240" w:lineRule="auto"/>
              <w:ind w:firstLine="34"/>
              <w:jc w:val="center"/>
              <w:rPr>
                <w:rFonts w:ascii="Arial" w:eastAsia="Times New Roman" w:hAnsi="Arial" w:cs="Arial"/>
                <w:szCs w:val="24"/>
              </w:rPr>
            </w:pPr>
            <w:r w:rsidRPr="00803925">
              <w:rPr>
                <w:rFonts w:ascii="Arial" w:eastAsia="Times New Roman" w:hAnsi="Arial" w:cs="Arial"/>
                <w:szCs w:val="24"/>
              </w:rPr>
              <w:t>20 01 40</w:t>
            </w:r>
          </w:p>
        </w:tc>
        <w:tc>
          <w:tcPr>
            <w:tcW w:w="2640" w:type="dxa"/>
            <w:vAlign w:val="center"/>
          </w:tcPr>
          <w:p w:rsidR="004D0801" w:rsidRPr="00803925" w:rsidRDefault="004D0801" w:rsidP="0047738A">
            <w:pPr>
              <w:spacing w:after="0" w:line="240" w:lineRule="auto"/>
              <w:ind w:right="34"/>
              <w:jc w:val="center"/>
              <w:rPr>
                <w:rFonts w:ascii="Arial" w:eastAsia="Times New Roman" w:hAnsi="Arial" w:cs="Arial"/>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tcBorders>
              <w:right w:val="thickThinSmallGap" w:sz="12" w:space="0" w:color="auto"/>
            </w:tcBorders>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803925" w:rsidTr="004D0801">
        <w:tc>
          <w:tcPr>
            <w:tcW w:w="1134" w:type="dxa"/>
            <w:tcBorders>
              <w:left w:val="thickThinSmallGap" w:sz="12" w:space="0" w:color="auto"/>
            </w:tcBorders>
          </w:tcPr>
          <w:p w:rsidR="004D0801" w:rsidRPr="00803925" w:rsidRDefault="004D0801" w:rsidP="0047738A">
            <w:pPr>
              <w:autoSpaceDE w:val="0"/>
              <w:autoSpaceDN w:val="0"/>
              <w:adjustRightInd w:val="0"/>
              <w:spacing w:after="0" w:line="240" w:lineRule="auto"/>
              <w:ind w:right="-108" w:firstLine="34"/>
              <w:jc w:val="both"/>
              <w:rPr>
                <w:rFonts w:ascii="Arial" w:eastAsia="Times New Roman" w:hAnsi="Arial" w:cs="Arial"/>
                <w:lang w:val="mk-MK"/>
              </w:rPr>
            </w:pPr>
            <w:r w:rsidRPr="00803925">
              <w:rPr>
                <w:rFonts w:ascii="Arial" w:eastAsia="Times New Roman" w:hAnsi="Arial" w:cs="Arial"/>
                <w:lang w:val="mk-MK"/>
              </w:rPr>
              <w:t>8.</w:t>
            </w:r>
          </w:p>
        </w:tc>
        <w:tc>
          <w:tcPr>
            <w:tcW w:w="1701" w:type="dxa"/>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Отпаден мил од бетон</w:t>
            </w:r>
          </w:p>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Отпад од таложниците од миење на миксерите</w:t>
            </w:r>
          </w:p>
        </w:tc>
        <w:tc>
          <w:tcPr>
            <w:tcW w:w="1701" w:type="dxa"/>
            <w:vAlign w:val="center"/>
          </w:tcPr>
          <w:p w:rsidR="004D0801" w:rsidRPr="00803925" w:rsidRDefault="004D0801" w:rsidP="0047738A">
            <w:pPr>
              <w:spacing w:after="0" w:line="240" w:lineRule="auto"/>
              <w:ind w:firstLine="34"/>
              <w:jc w:val="center"/>
              <w:rPr>
                <w:rFonts w:ascii="Arial" w:eastAsia="Times New Roman" w:hAnsi="Arial" w:cs="Arial"/>
                <w:szCs w:val="24"/>
              </w:rPr>
            </w:pPr>
            <w:r w:rsidRPr="00803925">
              <w:rPr>
                <w:rFonts w:ascii="Arial" w:eastAsia="Times New Roman" w:hAnsi="Arial" w:cs="Arial"/>
                <w:szCs w:val="24"/>
              </w:rPr>
              <w:t>10 13 14</w:t>
            </w:r>
          </w:p>
        </w:tc>
        <w:tc>
          <w:tcPr>
            <w:tcW w:w="2640" w:type="dxa"/>
            <w:vAlign w:val="center"/>
          </w:tcPr>
          <w:p w:rsidR="004D0801" w:rsidRPr="00803925" w:rsidRDefault="004D0801" w:rsidP="0047738A">
            <w:pPr>
              <w:spacing w:after="0" w:line="240" w:lineRule="auto"/>
              <w:ind w:right="34"/>
              <w:jc w:val="center"/>
              <w:rPr>
                <w:rFonts w:ascii="Arial" w:eastAsia="Times New Roman" w:hAnsi="Arial" w:cs="Arial"/>
                <w:bCs/>
                <w:color w:val="000000"/>
                <w:szCs w:val="24"/>
              </w:rPr>
            </w:pPr>
            <w:r w:rsidRPr="00803925">
              <w:rPr>
                <w:rFonts w:ascii="Arial" w:eastAsia="Times New Roman" w:hAnsi="Arial" w:cs="Arial"/>
                <w:bCs/>
                <w:color w:val="000000"/>
                <w:szCs w:val="24"/>
              </w:rPr>
              <w:t>Се таложи таложник за таа намена, преграден на 3 дела</w:t>
            </w:r>
          </w:p>
        </w:tc>
        <w:tc>
          <w:tcPr>
            <w:tcW w:w="2970" w:type="dxa"/>
            <w:tcBorders>
              <w:right w:val="thickThinSmallGap" w:sz="12" w:space="0" w:color="auto"/>
            </w:tcBorders>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Се користи за тампонирање на насипи</w:t>
            </w:r>
          </w:p>
        </w:tc>
      </w:tr>
      <w:tr w:rsidR="004D0801" w:rsidRPr="00803925" w:rsidTr="004D0801">
        <w:tc>
          <w:tcPr>
            <w:tcW w:w="1134" w:type="dxa"/>
            <w:tcBorders>
              <w:left w:val="thickThinSmallGap" w:sz="12" w:space="0" w:color="auto"/>
              <w:bottom w:val="thickThinSmallGap" w:sz="12" w:space="0" w:color="auto"/>
            </w:tcBorders>
          </w:tcPr>
          <w:p w:rsidR="004D0801" w:rsidRPr="00803925" w:rsidRDefault="004D0801" w:rsidP="0047738A">
            <w:pPr>
              <w:autoSpaceDE w:val="0"/>
              <w:autoSpaceDN w:val="0"/>
              <w:adjustRightInd w:val="0"/>
              <w:spacing w:after="0" w:line="240" w:lineRule="auto"/>
              <w:ind w:right="-108" w:firstLine="34"/>
              <w:jc w:val="both"/>
              <w:rPr>
                <w:rFonts w:ascii="Arial" w:eastAsia="Times New Roman" w:hAnsi="Arial" w:cs="Arial"/>
                <w:lang w:val="mk-MK"/>
              </w:rPr>
            </w:pPr>
            <w:r w:rsidRPr="00803925">
              <w:rPr>
                <w:rFonts w:ascii="Arial" w:eastAsia="Times New Roman" w:hAnsi="Arial" w:cs="Arial"/>
                <w:lang w:val="mk-MK"/>
              </w:rPr>
              <w:t>9.</w:t>
            </w:r>
          </w:p>
        </w:tc>
        <w:tc>
          <w:tcPr>
            <w:tcW w:w="1701" w:type="dxa"/>
            <w:tcBorders>
              <w:bottom w:val="thickThinSmallGap" w:sz="12" w:space="0" w:color="auto"/>
            </w:tcBorders>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Останат бетон</w:t>
            </w:r>
          </w:p>
        </w:tc>
        <w:tc>
          <w:tcPr>
            <w:tcW w:w="1701" w:type="dxa"/>
            <w:tcBorders>
              <w:bottom w:val="thickThinSmallGap" w:sz="12" w:space="0" w:color="auto"/>
            </w:tcBorders>
            <w:vAlign w:val="center"/>
          </w:tcPr>
          <w:p w:rsidR="004D0801" w:rsidRPr="00803925" w:rsidRDefault="004D0801" w:rsidP="0047738A">
            <w:pPr>
              <w:spacing w:after="0" w:line="240" w:lineRule="auto"/>
              <w:ind w:firstLine="34"/>
              <w:jc w:val="center"/>
              <w:rPr>
                <w:rFonts w:ascii="Arial" w:eastAsia="Times New Roman" w:hAnsi="Arial" w:cs="Arial"/>
                <w:szCs w:val="24"/>
              </w:rPr>
            </w:pPr>
            <w:r w:rsidRPr="00803925">
              <w:rPr>
                <w:rFonts w:ascii="Arial" w:eastAsia="Times New Roman" w:hAnsi="Arial" w:cs="Arial"/>
                <w:szCs w:val="24"/>
              </w:rPr>
              <w:t>17 01 01</w:t>
            </w:r>
          </w:p>
        </w:tc>
        <w:tc>
          <w:tcPr>
            <w:tcW w:w="2640" w:type="dxa"/>
            <w:tcBorders>
              <w:bottom w:val="thickThinSmallGap" w:sz="12" w:space="0" w:color="auto"/>
            </w:tcBorders>
            <w:vAlign w:val="center"/>
          </w:tcPr>
          <w:p w:rsidR="004D0801" w:rsidRPr="00803925" w:rsidRDefault="004D0801" w:rsidP="0047738A">
            <w:pPr>
              <w:spacing w:after="0" w:line="240" w:lineRule="auto"/>
              <w:ind w:right="34"/>
              <w:jc w:val="center"/>
              <w:rPr>
                <w:rFonts w:ascii="Arial" w:eastAsia="Times New Roman" w:hAnsi="Arial" w:cs="Arial"/>
                <w:szCs w:val="24"/>
              </w:rPr>
            </w:pPr>
            <w:r w:rsidRPr="00803925">
              <w:rPr>
                <w:rFonts w:ascii="Arial" w:eastAsia="Times New Roman" w:hAnsi="Arial" w:cs="Arial"/>
                <w:szCs w:val="24"/>
              </w:rPr>
              <w:t>Не се складира</w:t>
            </w:r>
          </w:p>
        </w:tc>
        <w:tc>
          <w:tcPr>
            <w:tcW w:w="2970" w:type="dxa"/>
            <w:tcBorders>
              <w:bottom w:val="thickThinSmallGap" w:sz="12" w:space="0" w:color="auto"/>
              <w:right w:val="thickThinSmallGap" w:sz="12" w:space="0" w:color="auto"/>
            </w:tcBorders>
            <w:vAlign w:val="center"/>
          </w:tcPr>
          <w:p w:rsidR="004D0801" w:rsidRPr="00803925" w:rsidRDefault="004D0801" w:rsidP="0047738A">
            <w:pPr>
              <w:spacing w:after="0" w:line="240" w:lineRule="auto"/>
              <w:jc w:val="center"/>
              <w:rPr>
                <w:rFonts w:ascii="Arial" w:eastAsia="Times New Roman" w:hAnsi="Arial" w:cs="Arial"/>
                <w:szCs w:val="24"/>
              </w:rPr>
            </w:pPr>
            <w:r w:rsidRPr="00803925">
              <w:rPr>
                <w:rFonts w:ascii="Arial" w:eastAsia="Times New Roman" w:hAnsi="Arial" w:cs="Arial"/>
                <w:szCs w:val="24"/>
              </w:rPr>
              <w:t>Се користи за фундирање и пополнување на дупки на приодни патишта</w:t>
            </w:r>
          </w:p>
        </w:tc>
      </w:tr>
    </w:tbl>
    <w:p w:rsidR="008000D7" w:rsidRDefault="008000D7" w:rsidP="008000D7">
      <w:pPr>
        <w:widowControl w:val="0"/>
        <w:autoSpaceDE w:val="0"/>
        <w:autoSpaceDN w:val="0"/>
        <w:adjustRightInd w:val="0"/>
        <w:spacing w:after="0" w:line="360" w:lineRule="auto"/>
        <w:jc w:val="both"/>
        <w:rPr>
          <w:rFonts w:ascii="Arial" w:hAnsi="Arial" w:cs="Arial"/>
          <w:color w:val="000000"/>
          <w:lang w:val="mk-MK"/>
        </w:rPr>
      </w:pPr>
    </w:p>
    <w:p w:rsidR="00A2155C" w:rsidRPr="00A2155C" w:rsidRDefault="00A2155C" w:rsidP="008000D7">
      <w:pPr>
        <w:widowControl w:val="0"/>
        <w:autoSpaceDE w:val="0"/>
        <w:autoSpaceDN w:val="0"/>
        <w:adjustRightInd w:val="0"/>
        <w:spacing w:after="0" w:line="360" w:lineRule="auto"/>
        <w:jc w:val="both"/>
        <w:rPr>
          <w:rFonts w:ascii="Arial" w:hAnsi="Arial" w:cs="Arial"/>
          <w:b/>
          <w:color w:val="000000"/>
          <w:lang w:val="mk-MK"/>
        </w:rPr>
      </w:pPr>
      <w:r w:rsidRPr="00A2155C">
        <w:rPr>
          <w:rFonts w:ascii="Arial" w:hAnsi="Arial" w:cs="Arial"/>
          <w:b/>
          <w:color w:val="000000"/>
          <w:lang w:val="mk-MK"/>
        </w:rPr>
        <w:t>Постројка Сепарација</w:t>
      </w:r>
    </w:p>
    <w:tbl>
      <w:tblPr>
        <w:tblStyle w:val="TableGrid"/>
        <w:tblW w:w="10170" w:type="dxa"/>
        <w:tblInd w:w="-342" w:type="dxa"/>
        <w:tblLayout w:type="fixed"/>
        <w:tblLook w:val="04A0"/>
      </w:tblPr>
      <w:tblGrid>
        <w:gridCol w:w="1170"/>
        <w:gridCol w:w="1710"/>
        <w:gridCol w:w="1710"/>
        <w:gridCol w:w="2610"/>
        <w:gridCol w:w="2970"/>
      </w:tblGrid>
      <w:tr w:rsidR="004D0801" w:rsidTr="004D0801">
        <w:tc>
          <w:tcPr>
            <w:tcW w:w="1170" w:type="dxa"/>
          </w:tcPr>
          <w:p w:rsidR="004D0801" w:rsidRPr="00A2155C" w:rsidRDefault="004D0801" w:rsidP="0047738A">
            <w:pPr>
              <w:autoSpaceDE w:val="0"/>
              <w:autoSpaceDN w:val="0"/>
              <w:adjustRightInd w:val="0"/>
              <w:ind w:right="-108" w:hanging="53"/>
              <w:jc w:val="both"/>
              <w:rPr>
                <w:rFonts w:ascii="Arial" w:eastAsia="Times New Roman" w:hAnsi="Arial" w:cs="Arial"/>
                <w:b/>
                <w:sz w:val="24"/>
                <w:szCs w:val="24"/>
                <w:lang w:val="mk-MK"/>
              </w:rPr>
            </w:pPr>
            <w:r w:rsidRPr="00A2155C">
              <w:rPr>
                <w:rFonts w:ascii="Arial" w:eastAsia="Times New Roman" w:hAnsi="Arial" w:cs="Arial"/>
                <w:b/>
                <w:sz w:val="24"/>
                <w:szCs w:val="24"/>
                <w:lang w:val="mk-MK"/>
              </w:rPr>
              <w:t>Реден број</w:t>
            </w:r>
          </w:p>
          <w:p w:rsidR="004D0801" w:rsidRPr="00A2155C" w:rsidRDefault="004D0801" w:rsidP="0047738A">
            <w:pPr>
              <w:autoSpaceDE w:val="0"/>
              <w:autoSpaceDN w:val="0"/>
              <w:adjustRightInd w:val="0"/>
              <w:ind w:right="-108" w:hanging="53"/>
              <w:jc w:val="both"/>
              <w:rPr>
                <w:rFonts w:ascii="Arial" w:eastAsia="Times New Roman" w:hAnsi="Arial" w:cs="Arial"/>
                <w:b/>
                <w:sz w:val="24"/>
                <w:szCs w:val="24"/>
                <w:lang w:val="mk-MK"/>
              </w:rPr>
            </w:pPr>
          </w:p>
        </w:tc>
        <w:tc>
          <w:tcPr>
            <w:tcW w:w="1710" w:type="dxa"/>
          </w:tcPr>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Вид на</w:t>
            </w:r>
            <w:r w:rsidRPr="00A2155C">
              <w:rPr>
                <w:rFonts w:ascii="Arial" w:eastAsia="Times New Roman" w:hAnsi="Arial" w:cs="Arial"/>
                <w:b/>
                <w:sz w:val="20"/>
                <w:szCs w:val="20"/>
              </w:rPr>
              <w:t xml:space="preserve"> </w:t>
            </w:r>
            <w:r w:rsidRPr="00A2155C">
              <w:rPr>
                <w:rFonts w:ascii="Arial" w:eastAsia="Times New Roman" w:hAnsi="Arial" w:cs="Arial"/>
                <w:b/>
                <w:sz w:val="20"/>
                <w:szCs w:val="20"/>
                <w:lang w:val="it-IT"/>
              </w:rPr>
              <w:t>отпад</w:t>
            </w:r>
          </w:p>
        </w:tc>
        <w:tc>
          <w:tcPr>
            <w:tcW w:w="1710" w:type="dxa"/>
          </w:tcPr>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Број</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од Листата</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на видови на отпад</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p>
        </w:tc>
        <w:tc>
          <w:tcPr>
            <w:tcW w:w="2610" w:type="dxa"/>
          </w:tcPr>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Начин</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на постапување</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соотпадот</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(Преработка, складирање, предавање, отстранување</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и сл.)</w:t>
            </w:r>
          </w:p>
        </w:tc>
        <w:tc>
          <w:tcPr>
            <w:tcW w:w="2970" w:type="dxa"/>
          </w:tcPr>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Назив на</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правното</w:t>
            </w:r>
          </w:p>
          <w:p w:rsidR="004D0801" w:rsidRPr="00A2155C" w:rsidRDefault="004D0801" w:rsidP="0047738A">
            <w:pPr>
              <w:tabs>
                <w:tab w:val="left" w:pos="-108"/>
              </w:tabs>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лице кое</w:t>
            </w:r>
          </w:p>
          <w:p w:rsidR="004D0801" w:rsidRPr="00A2155C" w:rsidRDefault="004D0801" w:rsidP="0047738A">
            <w:pPr>
              <w:tabs>
                <w:tab w:val="left" w:pos="601"/>
              </w:tabs>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постапува</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со отпадот</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и локација</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каде се</w:t>
            </w:r>
          </w:p>
          <w:p w:rsidR="004D0801" w:rsidRPr="00A2155C" w:rsidRDefault="004D0801" w:rsidP="0047738A">
            <w:pPr>
              <w:autoSpaceDE w:val="0"/>
              <w:autoSpaceDN w:val="0"/>
              <w:adjustRightInd w:val="0"/>
              <w:ind w:right="-108"/>
              <w:jc w:val="center"/>
              <w:rPr>
                <w:rFonts w:ascii="Arial" w:eastAsia="Times New Roman" w:hAnsi="Arial" w:cs="Arial"/>
                <w:b/>
                <w:sz w:val="20"/>
                <w:szCs w:val="20"/>
                <w:lang w:val="it-IT"/>
              </w:rPr>
            </w:pPr>
            <w:r w:rsidRPr="00A2155C">
              <w:rPr>
                <w:rFonts w:ascii="Arial" w:eastAsia="Times New Roman" w:hAnsi="Arial" w:cs="Arial"/>
                <w:b/>
                <w:sz w:val="20"/>
                <w:szCs w:val="20"/>
                <w:lang w:val="it-IT"/>
              </w:rPr>
              <w:t>отстранува отпадот</w:t>
            </w:r>
          </w:p>
        </w:tc>
      </w:tr>
      <w:tr w:rsidR="004D0801" w:rsidRPr="00785A7E" w:rsidTr="004D0801">
        <w:tc>
          <w:tcPr>
            <w:tcW w:w="1170" w:type="dxa"/>
          </w:tcPr>
          <w:p w:rsidR="004D0801" w:rsidRPr="00A2155C" w:rsidRDefault="004D0801" w:rsidP="0047738A">
            <w:pPr>
              <w:widowControl w:val="0"/>
              <w:autoSpaceDE w:val="0"/>
              <w:autoSpaceDN w:val="0"/>
              <w:adjustRightInd w:val="0"/>
              <w:spacing w:line="222" w:lineRule="exact"/>
              <w:rPr>
                <w:rFonts w:ascii="Arial" w:hAnsi="Arial" w:cs="Arial"/>
                <w:b/>
                <w:color w:val="000000"/>
                <w:sz w:val="24"/>
                <w:szCs w:val="24"/>
                <w:lang w:val="mk-MK"/>
              </w:rPr>
            </w:pPr>
            <w:r w:rsidRPr="00A2155C">
              <w:rPr>
                <w:rFonts w:ascii="Arial" w:hAnsi="Arial" w:cs="Arial"/>
                <w:color w:val="000000"/>
                <w:sz w:val="24"/>
                <w:szCs w:val="24"/>
                <w:lang w:val="mk-MK"/>
              </w:rPr>
              <w:t xml:space="preserve">     1.</w:t>
            </w:r>
          </w:p>
        </w:tc>
        <w:tc>
          <w:tcPr>
            <w:tcW w:w="1710" w:type="dxa"/>
          </w:tcPr>
          <w:p w:rsidR="004D0801" w:rsidRPr="00A2155C" w:rsidRDefault="004D0801" w:rsidP="0047738A">
            <w:pPr>
              <w:widowControl w:val="0"/>
              <w:autoSpaceDE w:val="0"/>
              <w:autoSpaceDN w:val="0"/>
              <w:adjustRightInd w:val="0"/>
              <w:spacing w:line="322" w:lineRule="exact"/>
              <w:rPr>
                <w:rFonts w:ascii="Arial" w:hAnsi="Arial" w:cs="Arial"/>
                <w:color w:val="000000"/>
                <w:sz w:val="24"/>
                <w:szCs w:val="24"/>
              </w:rPr>
            </w:pPr>
            <w:r w:rsidRPr="00A2155C">
              <w:rPr>
                <w:rFonts w:ascii="Arial" w:hAnsi="Arial" w:cs="Arial"/>
                <w:color w:val="000000"/>
                <w:sz w:val="24"/>
                <w:szCs w:val="24"/>
              </w:rPr>
              <w:t>Измешан</w:t>
            </w:r>
          </w:p>
          <w:p w:rsidR="004D0801" w:rsidRPr="00A2155C" w:rsidRDefault="004D0801" w:rsidP="0047738A">
            <w:pPr>
              <w:widowControl w:val="0"/>
              <w:autoSpaceDE w:val="0"/>
              <w:autoSpaceDN w:val="0"/>
              <w:adjustRightInd w:val="0"/>
              <w:spacing w:line="319" w:lineRule="exact"/>
              <w:rPr>
                <w:rFonts w:ascii="Arial" w:hAnsi="Arial" w:cs="Arial"/>
                <w:color w:val="000000"/>
                <w:sz w:val="24"/>
                <w:szCs w:val="24"/>
              </w:rPr>
            </w:pPr>
            <w:r w:rsidRPr="00A2155C">
              <w:rPr>
                <w:rFonts w:ascii="Arial" w:hAnsi="Arial" w:cs="Arial"/>
                <w:color w:val="000000"/>
                <w:sz w:val="24"/>
                <w:szCs w:val="24"/>
              </w:rPr>
              <w:t>комунален</w:t>
            </w:r>
          </w:p>
          <w:p w:rsidR="004D0801" w:rsidRPr="00A2155C" w:rsidRDefault="004D0801" w:rsidP="0047738A">
            <w:pPr>
              <w:widowControl w:val="0"/>
              <w:autoSpaceDE w:val="0"/>
              <w:autoSpaceDN w:val="0"/>
              <w:adjustRightInd w:val="0"/>
              <w:spacing w:line="222" w:lineRule="exact"/>
              <w:rPr>
                <w:rFonts w:ascii="Arial" w:hAnsi="Arial" w:cs="Arial"/>
                <w:b/>
                <w:color w:val="000000"/>
                <w:sz w:val="24"/>
                <w:szCs w:val="24"/>
                <w:lang w:val="mk-MK"/>
              </w:rPr>
            </w:pPr>
            <w:r w:rsidRPr="00A2155C">
              <w:rPr>
                <w:rFonts w:ascii="Arial" w:hAnsi="Arial" w:cs="Arial"/>
                <w:color w:val="000000"/>
                <w:sz w:val="24"/>
                <w:szCs w:val="24"/>
              </w:rPr>
              <w:t>отпад</w:t>
            </w:r>
          </w:p>
        </w:tc>
        <w:tc>
          <w:tcPr>
            <w:tcW w:w="1710" w:type="dxa"/>
          </w:tcPr>
          <w:p w:rsidR="004D0801" w:rsidRPr="00A2155C" w:rsidRDefault="004D0801" w:rsidP="0047738A">
            <w:pPr>
              <w:widowControl w:val="0"/>
              <w:autoSpaceDE w:val="0"/>
              <w:autoSpaceDN w:val="0"/>
              <w:adjustRightInd w:val="0"/>
              <w:spacing w:line="322" w:lineRule="exact"/>
              <w:ind w:left="108"/>
              <w:rPr>
                <w:rFonts w:ascii="Arial" w:hAnsi="Arial" w:cs="Arial"/>
                <w:color w:val="000000"/>
                <w:sz w:val="24"/>
                <w:szCs w:val="24"/>
              </w:rPr>
            </w:pPr>
            <w:r w:rsidRPr="00A2155C">
              <w:rPr>
                <w:rFonts w:ascii="Arial" w:hAnsi="Arial" w:cs="Arial"/>
                <w:color w:val="000000"/>
                <w:sz w:val="24"/>
                <w:szCs w:val="24"/>
              </w:rPr>
              <w:t>20 01 99</w:t>
            </w:r>
          </w:p>
        </w:tc>
        <w:tc>
          <w:tcPr>
            <w:tcW w:w="2610" w:type="dxa"/>
            <w:vAlign w:val="center"/>
          </w:tcPr>
          <w:p w:rsidR="004D0801" w:rsidRPr="00A2155C" w:rsidRDefault="004D0801" w:rsidP="0047738A">
            <w:pPr>
              <w:ind w:right="34"/>
              <w:jc w:val="center"/>
              <w:rPr>
                <w:rFonts w:ascii="Arial" w:eastAsia="Times New Roman" w:hAnsi="Arial" w:cs="Arial"/>
                <w:sz w:val="24"/>
                <w:szCs w:val="24"/>
              </w:rPr>
            </w:pPr>
            <w:r w:rsidRPr="00A2155C">
              <w:rPr>
                <w:rFonts w:ascii="Arial" w:eastAsia="Times New Roman" w:hAnsi="Arial" w:cs="Arial"/>
                <w:sz w:val="24"/>
                <w:szCs w:val="24"/>
              </w:rPr>
              <w:t>Се складира во посебни контејнери на самата локација</w:t>
            </w:r>
          </w:p>
        </w:tc>
        <w:tc>
          <w:tcPr>
            <w:tcW w:w="2970" w:type="dxa"/>
            <w:vAlign w:val="center"/>
          </w:tcPr>
          <w:p w:rsidR="004D0801" w:rsidRPr="00A2155C" w:rsidRDefault="004D0801" w:rsidP="0047738A">
            <w:pPr>
              <w:jc w:val="center"/>
              <w:rPr>
                <w:rFonts w:ascii="Arial" w:eastAsia="Times New Roman" w:hAnsi="Arial" w:cs="Arial"/>
                <w:sz w:val="24"/>
                <w:szCs w:val="24"/>
              </w:rPr>
            </w:pPr>
            <w:r w:rsidRPr="00A2155C">
              <w:rPr>
                <w:rFonts w:ascii="Arial" w:eastAsia="Times New Roman" w:hAnsi="Arial" w:cs="Arial"/>
                <w:sz w:val="24"/>
                <w:szCs w:val="24"/>
              </w:rPr>
              <w:t>Се превзема од јавно комунално претпријатие по основ на склучен договор</w:t>
            </w:r>
          </w:p>
        </w:tc>
      </w:tr>
      <w:tr w:rsidR="004D0801" w:rsidRPr="00785A7E" w:rsidTr="004D0801">
        <w:tc>
          <w:tcPr>
            <w:tcW w:w="1170" w:type="dxa"/>
          </w:tcPr>
          <w:p w:rsidR="004D0801" w:rsidRPr="00A2155C" w:rsidRDefault="004D0801" w:rsidP="0047738A">
            <w:pPr>
              <w:widowControl w:val="0"/>
              <w:autoSpaceDE w:val="0"/>
              <w:autoSpaceDN w:val="0"/>
              <w:adjustRightInd w:val="0"/>
              <w:spacing w:line="281" w:lineRule="exact"/>
              <w:ind w:left="249"/>
              <w:rPr>
                <w:rFonts w:ascii="Arial" w:hAnsi="Arial" w:cs="Arial"/>
                <w:color w:val="000000"/>
                <w:sz w:val="24"/>
                <w:szCs w:val="24"/>
              </w:rPr>
            </w:pPr>
            <w:r w:rsidRPr="00A2155C">
              <w:rPr>
                <w:rFonts w:ascii="Arial" w:hAnsi="Arial" w:cs="Arial"/>
                <w:color w:val="000000"/>
                <w:sz w:val="24"/>
                <w:szCs w:val="24"/>
              </w:rPr>
              <w:t>2.</w:t>
            </w:r>
          </w:p>
        </w:tc>
        <w:tc>
          <w:tcPr>
            <w:tcW w:w="1710" w:type="dxa"/>
          </w:tcPr>
          <w:p w:rsidR="004D0801" w:rsidRPr="00A2155C" w:rsidRDefault="004D0801" w:rsidP="0047738A">
            <w:pPr>
              <w:widowControl w:val="0"/>
              <w:autoSpaceDE w:val="0"/>
              <w:autoSpaceDN w:val="0"/>
              <w:adjustRightInd w:val="0"/>
              <w:spacing w:line="281" w:lineRule="exact"/>
              <w:ind w:left="108"/>
              <w:rPr>
                <w:rFonts w:ascii="Arial" w:hAnsi="Arial" w:cs="Arial"/>
                <w:color w:val="000000"/>
                <w:sz w:val="24"/>
                <w:szCs w:val="24"/>
              </w:rPr>
            </w:pPr>
            <w:r w:rsidRPr="00A2155C">
              <w:rPr>
                <w:rFonts w:ascii="Arial" w:hAnsi="Arial" w:cs="Arial"/>
                <w:color w:val="000000"/>
                <w:sz w:val="24"/>
                <w:szCs w:val="24"/>
              </w:rPr>
              <w:t>Отпадни</w:t>
            </w:r>
          </w:p>
          <w:p w:rsidR="004D0801" w:rsidRPr="00A2155C" w:rsidRDefault="004D0801" w:rsidP="0047738A">
            <w:pPr>
              <w:widowControl w:val="0"/>
              <w:autoSpaceDE w:val="0"/>
              <w:autoSpaceDN w:val="0"/>
              <w:adjustRightInd w:val="0"/>
              <w:spacing w:line="240" w:lineRule="exact"/>
              <w:ind w:left="108"/>
              <w:rPr>
                <w:rFonts w:ascii="Arial" w:hAnsi="Arial" w:cs="Arial"/>
                <w:color w:val="000000"/>
                <w:sz w:val="24"/>
                <w:szCs w:val="24"/>
              </w:rPr>
            </w:pPr>
            <w:r w:rsidRPr="00A2155C">
              <w:rPr>
                <w:rFonts w:ascii="Arial" w:hAnsi="Arial" w:cs="Arial"/>
                <w:color w:val="000000"/>
                <w:sz w:val="24"/>
                <w:szCs w:val="24"/>
              </w:rPr>
              <w:t>масла</w:t>
            </w:r>
          </w:p>
        </w:tc>
        <w:tc>
          <w:tcPr>
            <w:tcW w:w="1710" w:type="dxa"/>
            <w:vAlign w:val="center"/>
          </w:tcPr>
          <w:p w:rsidR="004D0801" w:rsidRPr="00A2155C" w:rsidRDefault="004D0801" w:rsidP="00A2155C">
            <w:pPr>
              <w:jc w:val="center"/>
              <w:rPr>
                <w:rFonts w:ascii="Arial" w:eastAsia="Times New Roman" w:hAnsi="Arial" w:cs="Arial"/>
                <w:sz w:val="24"/>
                <w:szCs w:val="24"/>
              </w:rPr>
            </w:pPr>
            <w:r w:rsidRPr="00A2155C">
              <w:rPr>
                <w:rFonts w:ascii="Arial" w:eastAsia="Times New Roman" w:hAnsi="Arial" w:cs="Arial"/>
                <w:sz w:val="24"/>
                <w:szCs w:val="24"/>
              </w:rPr>
              <w:t>13 01 13*</w:t>
            </w:r>
          </w:p>
          <w:p w:rsidR="004D0801" w:rsidRPr="00A2155C" w:rsidRDefault="004D0801" w:rsidP="00A2155C">
            <w:pPr>
              <w:jc w:val="center"/>
              <w:rPr>
                <w:rFonts w:ascii="Arial" w:eastAsia="Times New Roman" w:hAnsi="Arial" w:cs="Arial"/>
                <w:sz w:val="24"/>
                <w:szCs w:val="24"/>
              </w:rPr>
            </w:pPr>
            <w:r w:rsidRPr="00A2155C">
              <w:rPr>
                <w:rFonts w:ascii="Arial" w:eastAsia="Times New Roman" w:hAnsi="Arial" w:cs="Arial"/>
                <w:sz w:val="24"/>
                <w:szCs w:val="24"/>
              </w:rPr>
              <w:t>13 02 08*</w:t>
            </w:r>
          </w:p>
        </w:tc>
        <w:tc>
          <w:tcPr>
            <w:tcW w:w="2610" w:type="dxa"/>
            <w:vAlign w:val="center"/>
          </w:tcPr>
          <w:p w:rsidR="004D0801" w:rsidRPr="00A2155C" w:rsidRDefault="004D0801" w:rsidP="00A2155C">
            <w:pPr>
              <w:jc w:val="center"/>
              <w:rPr>
                <w:rFonts w:ascii="Arial" w:eastAsia="Times New Roman" w:hAnsi="Arial" w:cs="Arial"/>
                <w:sz w:val="24"/>
                <w:szCs w:val="24"/>
              </w:rPr>
            </w:pPr>
            <w:r w:rsidRPr="00A2155C">
              <w:rPr>
                <w:rFonts w:ascii="Arial" w:eastAsia="Times New Roman" w:hAnsi="Arial" w:cs="Arial"/>
                <w:bCs/>
                <w:color w:val="000000"/>
                <w:sz w:val="24"/>
                <w:szCs w:val="24"/>
              </w:rPr>
              <w:t>На посебно обележано место во стопанскиот двор на предметната локација</w:t>
            </w:r>
          </w:p>
        </w:tc>
        <w:tc>
          <w:tcPr>
            <w:tcW w:w="2970" w:type="dxa"/>
            <w:vAlign w:val="center"/>
          </w:tcPr>
          <w:p w:rsidR="004D0801" w:rsidRPr="00A2155C" w:rsidRDefault="004D0801" w:rsidP="00A2155C">
            <w:pPr>
              <w:ind w:right="33"/>
              <w:jc w:val="center"/>
              <w:rPr>
                <w:rFonts w:ascii="Arial" w:eastAsia="Times New Roman" w:hAnsi="Arial" w:cs="Arial"/>
                <w:sz w:val="24"/>
                <w:szCs w:val="24"/>
                <w:lang w:val="mk-MK"/>
              </w:rPr>
            </w:pPr>
            <w:r w:rsidRPr="00A2155C">
              <w:rPr>
                <w:rFonts w:ascii="Arial" w:eastAsia="Times New Roman" w:hAnsi="Arial" w:cs="Arial"/>
                <w:sz w:val="24"/>
                <w:szCs w:val="24"/>
              </w:rPr>
              <w:t xml:space="preserve">По собирање се носи во матичната работна единица од каде се превзема од овластена </w:t>
            </w:r>
            <w:r w:rsidRPr="00A2155C">
              <w:rPr>
                <w:rFonts w:ascii="Arial" w:eastAsia="Times New Roman" w:hAnsi="Arial" w:cs="Arial"/>
                <w:sz w:val="24"/>
                <w:szCs w:val="24"/>
                <w:lang w:val="mk-MK"/>
              </w:rPr>
              <w:t>организација</w:t>
            </w:r>
          </w:p>
        </w:tc>
      </w:tr>
      <w:tr w:rsidR="004D0801" w:rsidRPr="00785A7E" w:rsidTr="004D0801">
        <w:tc>
          <w:tcPr>
            <w:tcW w:w="1170" w:type="dxa"/>
          </w:tcPr>
          <w:p w:rsidR="004D0801" w:rsidRPr="00A2155C" w:rsidRDefault="004D0801" w:rsidP="0047738A">
            <w:pPr>
              <w:widowControl w:val="0"/>
              <w:autoSpaceDE w:val="0"/>
              <w:autoSpaceDN w:val="0"/>
              <w:adjustRightInd w:val="0"/>
              <w:spacing w:line="281" w:lineRule="exact"/>
              <w:ind w:left="249"/>
              <w:rPr>
                <w:rFonts w:ascii="Arial" w:hAnsi="Arial" w:cs="Arial"/>
                <w:color w:val="000000"/>
                <w:sz w:val="24"/>
                <w:szCs w:val="24"/>
              </w:rPr>
            </w:pPr>
            <w:r>
              <w:rPr>
                <w:rFonts w:ascii="Arial" w:hAnsi="Arial" w:cs="Arial"/>
                <w:color w:val="000000"/>
                <w:sz w:val="24"/>
                <w:szCs w:val="24"/>
                <w:lang w:val="mk-MK"/>
              </w:rPr>
              <w:t>3</w:t>
            </w:r>
          </w:p>
        </w:tc>
        <w:tc>
          <w:tcPr>
            <w:tcW w:w="1710" w:type="dxa"/>
            <w:vAlign w:val="center"/>
          </w:tcPr>
          <w:p w:rsidR="004D0801" w:rsidRPr="00803925" w:rsidRDefault="004D0801" w:rsidP="0047738A">
            <w:pPr>
              <w:jc w:val="center"/>
              <w:rPr>
                <w:rFonts w:ascii="Arial" w:eastAsia="Times New Roman" w:hAnsi="Arial" w:cs="Arial"/>
                <w:szCs w:val="24"/>
              </w:rPr>
            </w:pPr>
            <w:r w:rsidRPr="00803925">
              <w:rPr>
                <w:rFonts w:ascii="Arial" w:eastAsia="Times New Roman" w:hAnsi="Arial" w:cs="Arial"/>
                <w:szCs w:val="24"/>
              </w:rPr>
              <w:t>Абсорбенси, филтерски материјали, платна за бришење, заштитна облека поинакви од оние во 15 02 02</w:t>
            </w:r>
          </w:p>
        </w:tc>
        <w:tc>
          <w:tcPr>
            <w:tcW w:w="1710" w:type="dxa"/>
            <w:vAlign w:val="center"/>
          </w:tcPr>
          <w:p w:rsidR="004D0801" w:rsidRPr="00803925" w:rsidRDefault="004D0801" w:rsidP="0047738A">
            <w:pPr>
              <w:ind w:firstLine="34"/>
              <w:jc w:val="center"/>
              <w:rPr>
                <w:rFonts w:ascii="Arial" w:eastAsia="Times New Roman" w:hAnsi="Arial" w:cs="Arial"/>
                <w:szCs w:val="24"/>
              </w:rPr>
            </w:pPr>
            <w:r w:rsidRPr="00803925">
              <w:rPr>
                <w:rFonts w:ascii="Arial" w:eastAsia="Times New Roman" w:hAnsi="Arial" w:cs="Arial"/>
                <w:szCs w:val="24"/>
              </w:rPr>
              <w:t>15 02 03</w:t>
            </w:r>
          </w:p>
        </w:tc>
        <w:tc>
          <w:tcPr>
            <w:tcW w:w="2610" w:type="dxa"/>
            <w:vAlign w:val="center"/>
          </w:tcPr>
          <w:p w:rsidR="004D0801" w:rsidRPr="00803925" w:rsidRDefault="004D0801" w:rsidP="0047738A">
            <w:pPr>
              <w:ind w:right="34"/>
              <w:jc w:val="center"/>
              <w:rPr>
                <w:rFonts w:ascii="Arial" w:eastAsia="Times New Roman" w:hAnsi="Arial" w:cs="Arial"/>
                <w:bCs/>
                <w:color w:val="000000"/>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p w:rsidR="004D0801" w:rsidRPr="00803925" w:rsidRDefault="004D0801" w:rsidP="0047738A">
            <w:pPr>
              <w:ind w:right="34"/>
              <w:jc w:val="center"/>
              <w:rPr>
                <w:rFonts w:ascii="Arial" w:eastAsia="Times New Roman" w:hAnsi="Arial" w:cs="Arial"/>
                <w:bCs/>
                <w:color w:val="000000"/>
                <w:szCs w:val="24"/>
              </w:rPr>
            </w:pPr>
          </w:p>
        </w:tc>
        <w:tc>
          <w:tcPr>
            <w:tcW w:w="2970" w:type="dxa"/>
            <w:vAlign w:val="center"/>
          </w:tcPr>
          <w:p w:rsidR="004D0801" w:rsidRPr="00803925" w:rsidRDefault="004D0801" w:rsidP="0047738A">
            <w:pPr>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RPr="00785A7E" w:rsidTr="004D0801">
        <w:tc>
          <w:tcPr>
            <w:tcW w:w="1170" w:type="dxa"/>
          </w:tcPr>
          <w:p w:rsidR="004D0801" w:rsidRPr="00A2155C" w:rsidRDefault="004D0801" w:rsidP="0047738A">
            <w:pPr>
              <w:widowControl w:val="0"/>
              <w:autoSpaceDE w:val="0"/>
              <w:autoSpaceDN w:val="0"/>
              <w:adjustRightInd w:val="0"/>
              <w:spacing w:line="281" w:lineRule="exact"/>
              <w:ind w:left="249"/>
              <w:rPr>
                <w:rFonts w:ascii="Arial" w:hAnsi="Arial" w:cs="Arial"/>
                <w:color w:val="000000"/>
                <w:sz w:val="24"/>
                <w:szCs w:val="24"/>
                <w:lang w:val="mk-MK"/>
              </w:rPr>
            </w:pPr>
            <w:r>
              <w:rPr>
                <w:rFonts w:ascii="Arial" w:hAnsi="Arial" w:cs="Arial"/>
                <w:color w:val="000000"/>
                <w:sz w:val="24"/>
                <w:szCs w:val="24"/>
                <w:lang w:val="mk-MK"/>
              </w:rPr>
              <w:t>4</w:t>
            </w:r>
          </w:p>
        </w:tc>
        <w:tc>
          <w:tcPr>
            <w:tcW w:w="1710" w:type="dxa"/>
          </w:tcPr>
          <w:p w:rsidR="004D0801" w:rsidRPr="00A2155C" w:rsidRDefault="004D0801" w:rsidP="0047738A">
            <w:pPr>
              <w:widowControl w:val="0"/>
              <w:autoSpaceDE w:val="0"/>
              <w:autoSpaceDN w:val="0"/>
              <w:adjustRightInd w:val="0"/>
              <w:spacing w:line="281" w:lineRule="exact"/>
              <w:ind w:left="168"/>
              <w:rPr>
                <w:rFonts w:ascii="Arial" w:hAnsi="Arial" w:cs="Arial"/>
                <w:color w:val="000000"/>
                <w:sz w:val="24"/>
                <w:szCs w:val="24"/>
              </w:rPr>
            </w:pPr>
            <w:r w:rsidRPr="00A2155C">
              <w:rPr>
                <w:rFonts w:ascii="Arial" w:hAnsi="Arial" w:cs="Arial"/>
                <w:color w:val="000000"/>
                <w:sz w:val="24"/>
                <w:szCs w:val="24"/>
              </w:rPr>
              <w:t>Метален</w:t>
            </w:r>
          </w:p>
          <w:p w:rsidR="004D0801" w:rsidRDefault="004D0801" w:rsidP="0047738A">
            <w:pPr>
              <w:widowControl w:val="0"/>
              <w:autoSpaceDE w:val="0"/>
              <w:autoSpaceDN w:val="0"/>
              <w:adjustRightInd w:val="0"/>
              <w:spacing w:line="240" w:lineRule="exact"/>
              <w:ind w:left="168"/>
              <w:rPr>
                <w:rFonts w:ascii="Arial" w:hAnsi="Arial" w:cs="Arial"/>
                <w:color w:val="000000"/>
                <w:sz w:val="18"/>
                <w:szCs w:val="18"/>
              </w:rPr>
            </w:pPr>
            <w:r w:rsidRPr="00A2155C">
              <w:rPr>
                <w:rFonts w:ascii="Arial" w:hAnsi="Arial" w:cs="Arial"/>
                <w:color w:val="000000"/>
                <w:sz w:val="24"/>
                <w:szCs w:val="24"/>
              </w:rPr>
              <w:t>Отпад</w:t>
            </w:r>
          </w:p>
        </w:tc>
        <w:tc>
          <w:tcPr>
            <w:tcW w:w="1710" w:type="dxa"/>
            <w:vAlign w:val="center"/>
          </w:tcPr>
          <w:p w:rsidR="004D0801" w:rsidRPr="00803925" w:rsidRDefault="004D0801" w:rsidP="0047738A">
            <w:pPr>
              <w:ind w:firstLine="34"/>
              <w:jc w:val="center"/>
              <w:rPr>
                <w:rFonts w:ascii="Arial" w:eastAsia="Times New Roman" w:hAnsi="Arial" w:cs="Arial"/>
                <w:szCs w:val="24"/>
              </w:rPr>
            </w:pPr>
            <w:r w:rsidRPr="00803925">
              <w:rPr>
                <w:rFonts w:ascii="Arial" w:eastAsia="Times New Roman" w:hAnsi="Arial" w:cs="Arial"/>
                <w:szCs w:val="24"/>
              </w:rPr>
              <w:t>20 01 40</w:t>
            </w:r>
          </w:p>
        </w:tc>
        <w:tc>
          <w:tcPr>
            <w:tcW w:w="2610" w:type="dxa"/>
            <w:vAlign w:val="center"/>
          </w:tcPr>
          <w:p w:rsidR="004D0801" w:rsidRDefault="004D0801" w:rsidP="0047738A">
            <w:pPr>
              <w:ind w:right="34"/>
              <w:jc w:val="center"/>
              <w:rPr>
                <w:rFonts w:ascii="Arial" w:eastAsia="Times New Roman" w:hAnsi="Arial" w:cs="Arial"/>
                <w:bCs/>
                <w:color w:val="000000"/>
                <w:szCs w:val="24"/>
                <w:lang w:val="mk-MK"/>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p w:rsidR="004D0801" w:rsidRDefault="004D0801" w:rsidP="0047738A">
            <w:pPr>
              <w:ind w:right="34"/>
              <w:jc w:val="center"/>
              <w:rPr>
                <w:rFonts w:ascii="Arial" w:eastAsia="Times New Roman" w:hAnsi="Arial" w:cs="Arial"/>
                <w:bCs/>
                <w:color w:val="000000"/>
                <w:szCs w:val="24"/>
                <w:lang w:val="mk-MK"/>
              </w:rPr>
            </w:pPr>
          </w:p>
          <w:p w:rsidR="004D0801" w:rsidRPr="004D0801" w:rsidRDefault="004D0801" w:rsidP="0047738A">
            <w:pPr>
              <w:ind w:right="34"/>
              <w:jc w:val="center"/>
              <w:rPr>
                <w:rFonts w:ascii="Arial" w:eastAsia="Times New Roman" w:hAnsi="Arial" w:cs="Arial"/>
                <w:szCs w:val="24"/>
                <w:lang w:val="mk-MK"/>
              </w:rPr>
            </w:pPr>
          </w:p>
        </w:tc>
        <w:tc>
          <w:tcPr>
            <w:tcW w:w="2970" w:type="dxa"/>
            <w:vAlign w:val="center"/>
          </w:tcPr>
          <w:p w:rsidR="004D0801" w:rsidRDefault="004D0801" w:rsidP="0047738A">
            <w:pPr>
              <w:jc w:val="center"/>
              <w:rPr>
                <w:rFonts w:ascii="Arial" w:eastAsia="Times New Roman" w:hAnsi="Arial" w:cs="Arial"/>
                <w:szCs w:val="24"/>
                <w:lang w:val="mk-MK"/>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p w:rsidR="004D0801" w:rsidRDefault="004D0801" w:rsidP="0047738A">
            <w:pPr>
              <w:jc w:val="center"/>
              <w:rPr>
                <w:rFonts w:ascii="Arial" w:eastAsia="Times New Roman" w:hAnsi="Arial" w:cs="Arial"/>
                <w:szCs w:val="24"/>
                <w:lang w:val="mk-MK"/>
              </w:rPr>
            </w:pPr>
          </w:p>
          <w:p w:rsidR="004D0801" w:rsidRPr="00803925" w:rsidRDefault="004D0801" w:rsidP="0047738A">
            <w:pPr>
              <w:jc w:val="center"/>
              <w:rPr>
                <w:rFonts w:ascii="Arial" w:eastAsia="Times New Roman" w:hAnsi="Arial" w:cs="Arial"/>
                <w:szCs w:val="24"/>
              </w:rPr>
            </w:pPr>
          </w:p>
        </w:tc>
      </w:tr>
      <w:tr w:rsidR="004D0801" w:rsidTr="004D0801">
        <w:tc>
          <w:tcPr>
            <w:tcW w:w="1170" w:type="dxa"/>
          </w:tcPr>
          <w:p w:rsidR="004D0801" w:rsidRPr="00A2155C" w:rsidRDefault="004D0801" w:rsidP="0047738A">
            <w:pPr>
              <w:widowControl w:val="0"/>
              <w:autoSpaceDE w:val="0"/>
              <w:autoSpaceDN w:val="0"/>
              <w:adjustRightInd w:val="0"/>
              <w:spacing w:line="281" w:lineRule="exact"/>
              <w:ind w:left="249"/>
              <w:rPr>
                <w:rFonts w:ascii="Arial" w:hAnsi="Arial" w:cs="Arial"/>
                <w:color w:val="000000"/>
                <w:sz w:val="24"/>
                <w:szCs w:val="24"/>
                <w:lang w:val="mk-MK"/>
              </w:rPr>
            </w:pPr>
            <w:r>
              <w:rPr>
                <w:rFonts w:ascii="Arial" w:hAnsi="Arial" w:cs="Arial"/>
                <w:color w:val="000000"/>
                <w:sz w:val="24"/>
                <w:szCs w:val="24"/>
                <w:lang w:val="mk-MK"/>
              </w:rPr>
              <w:lastRenderedPageBreak/>
              <w:t>5</w:t>
            </w:r>
          </w:p>
        </w:tc>
        <w:tc>
          <w:tcPr>
            <w:tcW w:w="1710" w:type="dxa"/>
            <w:vAlign w:val="center"/>
          </w:tcPr>
          <w:p w:rsidR="004D0801" w:rsidRPr="00803925" w:rsidRDefault="004D0801" w:rsidP="0047738A">
            <w:pPr>
              <w:jc w:val="center"/>
              <w:rPr>
                <w:rFonts w:ascii="Arial" w:eastAsia="Times New Roman" w:hAnsi="Arial" w:cs="Arial"/>
                <w:szCs w:val="24"/>
              </w:rPr>
            </w:pPr>
            <w:r w:rsidRPr="00803925">
              <w:rPr>
                <w:rFonts w:ascii="Arial" w:eastAsia="Times New Roman" w:hAnsi="Arial" w:cs="Arial"/>
                <w:szCs w:val="24"/>
              </w:rPr>
              <w:t>Отпадни гуми</w:t>
            </w:r>
          </w:p>
        </w:tc>
        <w:tc>
          <w:tcPr>
            <w:tcW w:w="1710" w:type="dxa"/>
            <w:vAlign w:val="center"/>
          </w:tcPr>
          <w:p w:rsidR="004D0801" w:rsidRPr="00803925" w:rsidRDefault="004D0801" w:rsidP="0047738A">
            <w:pPr>
              <w:ind w:firstLine="34"/>
              <w:jc w:val="center"/>
              <w:rPr>
                <w:rFonts w:ascii="Arial" w:eastAsia="Times New Roman" w:hAnsi="Arial" w:cs="Arial"/>
                <w:szCs w:val="24"/>
              </w:rPr>
            </w:pPr>
            <w:r w:rsidRPr="00803925">
              <w:rPr>
                <w:rFonts w:ascii="Arial" w:eastAsia="Times New Roman" w:hAnsi="Arial" w:cs="Arial"/>
                <w:szCs w:val="24"/>
              </w:rPr>
              <w:t>16 01 03</w:t>
            </w:r>
          </w:p>
        </w:tc>
        <w:tc>
          <w:tcPr>
            <w:tcW w:w="2610" w:type="dxa"/>
            <w:vAlign w:val="center"/>
          </w:tcPr>
          <w:p w:rsidR="004D0801" w:rsidRPr="00803925" w:rsidRDefault="004D0801" w:rsidP="0047738A">
            <w:pPr>
              <w:ind w:right="34"/>
              <w:jc w:val="center"/>
              <w:rPr>
                <w:rFonts w:ascii="Arial" w:eastAsia="Times New Roman" w:hAnsi="Arial" w:cs="Arial"/>
                <w:bCs/>
                <w:color w:val="000000"/>
                <w:szCs w:val="24"/>
                <w:lang w:val="mk-MK"/>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vAlign w:val="center"/>
          </w:tcPr>
          <w:p w:rsidR="004D0801" w:rsidRPr="00803925" w:rsidRDefault="004D0801" w:rsidP="0047738A">
            <w:pPr>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r w:rsidR="004D0801" w:rsidTr="004D0801">
        <w:tc>
          <w:tcPr>
            <w:tcW w:w="1170" w:type="dxa"/>
          </w:tcPr>
          <w:p w:rsidR="004D0801" w:rsidRPr="00A2155C" w:rsidRDefault="004D0801" w:rsidP="0047738A">
            <w:pPr>
              <w:widowControl w:val="0"/>
              <w:autoSpaceDE w:val="0"/>
              <w:autoSpaceDN w:val="0"/>
              <w:adjustRightInd w:val="0"/>
              <w:spacing w:line="281" w:lineRule="exact"/>
              <w:ind w:left="249"/>
              <w:rPr>
                <w:rFonts w:ascii="Arial" w:hAnsi="Arial" w:cs="Arial"/>
                <w:color w:val="000000"/>
                <w:sz w:val="24"/>
                <w:szCs w:val="24"/>
                <w:lang w:val="mk-MK"/>
              </w:rPr>
            </w:pPr>
            <w:r>
              <w:rPr>
                <w:rFonts w:ascii="Arial" w:hAnsi="Arial" w:cs="Arial"/>
                <w:color w:val="000000"/>
                <w:sz w:val="24"/>
                <w:szCs w:val="24"/>
                <w:lang w:val="mk-MK"/>
              </w:rPr>
              <w:t>6</w:t>
            </w:r>
          </w:p>
        </w:tc>
        <w:tc>
          <w:tcPr>
            <w:tcW w:w="1710" w:type="dxa"/>
            <w:vAlign w:val="center"/>
          </w:tcPr>
          <w:p w:rsidR="004D0801" w:rsidRPr="00803925" w:rsidRDefault="004D0801" w:rsidP="0047738A">
            <w:pPr>
              <w:jc w:val="center"/>
              <w:rPr>
                <w:rFonts w:ascii="Arial" w:eastAsia="Times New Roman" w:hAnsi="Arial" w:cs="Arial"/>
                <w:szCs w:val="24"/>
              </w:rPr>
            </w:pPr>
            <w:r w:rsidRPr="00803925">
              <w:rPr>
                <w:rFonts w:ascii="Arial" w:eastAsia="Times New Roman" w:hAnsi="Arial" w:cs="Arial"/>
                <w:szCs w:val="24"/>
              </w:rPr>
              <w:t>Акумулатори</w:t>
            </w:r>
          </w:p>
        </w:tc>
        <w:tc>
          <w:tcPr>
            <w:tcW w:w="1710" w:type="dxa"/>
            <w:vAlign w:val="center"/>
          </w:tcPr>
          <w:p w:rsidR="004D0801" w:rsidRPr="00803925" w:rsidRDefault="004D0801" w:rsidP="0047738A">
            <w:pPr>
              <w:jc w:val="center"/>
              <w:rPr>
                <w:rFonts w:ascii="Arial" w:eastAsia="Times New Roman" w:hAnsi="Arial" w:cs="Arial"/>
                <w:szCs w:val="24"/>
              </w:rPr>
            </w:pPr>
            <w:r w:rsidRPr="00803925">
              <w:rPr>
                <w:rFonts w:ascii="Arial" w:eastAsia="Times New Roman" w:hAnsi="Arial" w:cs="Arial"/>
                <w:szCs w:val="24"/>
              </w:rPr>
              <w:t>16 06 01*</w:t>
            </w:r>
          </w:p>
        </w:tc>
        <w:tc>
          <w:tcPr>
            <w:tcW w:w="2610" w:type="dxa"/>
            <w:vAlign w:val="center"/>
          </w:tcPr>
          <w:p w:rsidR="004D0801" w:rsidRPr="00803925" w:rsidRDefault="004D0801" w:rsidP="0047738A">
            <w:pPr>
              <w:jc w:val="center"/>
              <w:rPr>
                <w:rFonts w:ascii="Arial" w:eastAsia="Times New Roman" w:hAnsi="Arial" w:cs="Arial"/>
                <w:bCs/>
                <w:color w:val="000000"/>
                <w:szCs w:val="24"/>
              </w:rPr>
            </w:pPr>
            <w:r w:rsidRPr="00803925">
              <w:rPr>
                <w:rFonts w:ascii="Arial" w:eastAsia="Times New Roman" w:hAnsi="Arial" w:cs="Arial"/>
                <w:bCs/>
                <w:color w:val="000000"/>
                <w:szCs w:val="24"/>
              </w:rPr>
              <w:t>На посебно обележано место во стопанскиот двор на предметната локација</w:t>
            </w:r>
          </w:p>
        </w:tc>
        <w:tc>
          <w:tcPr>
            <w:tcW w:w="2970" w:type="dxa"/>
            <w:vAlign w:val="center"/>
          </w:tcPr>
          <w:p w:rsidR="004D0801" w:rsidRPr="00803925" w:rsidRDefault="004D0801" w:rsidP="0047738A">
            <w:pPr>
              <w:ind w:right="33"/>
              <w:jc w:val="center"/>
              <w:rPr>
                <w:rFonts w:ascii="Arial" w:eastAsia="Times New Roman" w:hAnsi="Arial" w:cs="Arial"/>
                <w:szCs w:val="24"/>
              </w:rPr>
            </w:pPr>
            <w:r w:rsidRPr="00803925">
              <w:rPr>
                <w:rFonts w:ascii="Arial" w:eastAsia="Times New Roman" w:hAnsi="Arial" w:cs="Arial"/>
                <w:szCs w:val="24"/>
              </w:rPr>
              <w:t xml:space="preserve">По собирање се носи во матичната работна единица од каде се превзема од овластена </w:t>
            </w:r>
            <w:r w:rsidRPr="00803925">
              <w:rPr>
                <w:rFonts w:ascii="Arial" w:eastAsia="Times New Roman" w:hAnsi="Arial" w:cs="Arial"/>
                <w:szCs w:val="24"/>
                <w:lang w:val="mk-MK"/>
              </w:rPr>
              <w:t>организација</w:t>
            </w:r>
          </w:p>
        </w:tc>
      </w:tr>
    </w:tbl>
    <w:p w:rsidR="008000D7" w:rsidRDefault="008000D7" w:rsidP="008000D7">
      <w:pPr>
        <w:widowControl w:val="0"/>
        <w:autoSpaceDE w:val="0"/>
        <w:autoSpaceDN w:val="0"/>
        <w:adjustRightInd w:val="0"/>
        <w:spacing w:after="0" w:line="360" w:lineRule="auto"/>
        <w:jc w:val="both"/>
        <w:rPr>
          <w:rFonts w:ascii="Arial" w:hAnsi="Arial" w:cs="Arial"/>
          <w:color w:val="000000"/>
          <w:lang w:val="mk-MK"/>
        </w:rPr>
      </w:pPr>
    </w:p>
    <w:p w:rsidR="00A2155C" w:rsidRDefault="00A2155C" w:rsidP="008000D7">
      <w:pPr>
        <w:widowControl w:val="0"/>
        <w:autoSpaceDE w:val="0"/>
        <w:autoSpaceDN w:val="0"/>
        <w:adjustRightInd w:val="0"/>
        <w:spacing w:after="0" w:line="360" w:lineRule="auto"/>
        <w:jc w:val="both"/>
        <w:rPr>
          <w:rFonts w:ascii="Arial" w:hAnsi="Arial" w:cs="Arial"/>
          <w:color w:val="000000"/>
          <w:lang w:val="mk-MK"/>
        </w:rPr>
      </w:pPr>
    </w:p>
    <w:p w:rsidR="00A2155C" w:rsidRPr="008000D7" w:rsidRDefault="00A2155C" w:rsidP="008000D7">
      <w:pPr>
        <w:widowControl w:val="0"/>
        <w:autoSpaceDE w:val="0"/>
        <w:autoSpaceDN w:val="0"/>
        <w:adjustRightInd w:val="0"/>
        <w:spacing w:after="0" w:line="360" w:lineRule="auto"/>
        <w:jc w:val="both"/>
        <w:rPr>
          <w:rFonts w:ascii="Arial" w:hAnsi="Arial" w:cs="Arial"/>
          <w:color w:val="000000"/>
          <w:lang w:val="mk-MK"/>
        </w:rPr>
      </w:pPr>
    </w:p>
    <w:p w:rsidR="00881E56" w:rsidRPr="006A771D" w:rsidRDefault="00881E56" w:rsidP="008000D7">
      <w:pPr>
        <w:pStyle w:val="Heading1"/>
        <w:spacing w:before="0"/>
        <w:jc w:val="both"/>
        <w:rPr>
          <w:rFonts w:ascii="Arial" w:hAnsi="Arial" w:cs="Arial"/>
          <w:color w:val="auto"/>
          <w:lang w:val="mk-MK"/>
        </w:rPr>
      </w:pPr>
      <w:r w:rsidRPr="006A771D">
        <w:rPr>
          <w:rFonts w:ascii="Arial" w:hAnsi="Arial" w:cs="Arial"/>
          <w:color w:val="auto"/>
          <w:lang w:val="mk-MK"/>
        </w:rPr>
        <w:t>V.2.4</w:t>
      </w:r>
      <w:r w:rsidRPr="006A771D">
        <w:rPr>
          <w:rFonts w:ascii="Arial" w:hAnsi="Arial" w:cs="Arial"/>
          <w:color w:val="auto"/>
          <w:lang w:val="it-IT"/>
        </w:rPr>
        <w:t xml:space="preserve">    </w:t>
      </w:r>
      <w:r w:rsidRPr="006A771D">
        <w:rPr>
          <w:rFonts w:ascii="Arial" w:hAnsi="Arial" w:cs="Arial"/>
          <w:color w:val="auto"/>
          <w:lang w:val="mk-MK"/>
        </w:rPr>
        <w:t>Добри практики за намалување на количината на отпад, досегашен начин на управување со генерираниот отпад и предлог мерки за негово намалување</w:t>
      </w:r>
      <w:bookmarkEnd w:id="11"/>
    </w:p>
    <w:p w:rsidR="00881E56" w:rsidRPr="00785A7E" w:rsidRDefault="00881E56" w:rsidP="00881E56">
      <w:pPr>
        <w:widowControl w:val="0"/>
        <w:autoSpaceDE w:val="0"/>
        <w:autoSpaceDN w:val="0"/>
        <w:adjustRightInd w:val="0"/>
        <w:spacing w:after="0" w:line="360" w:lineRule="auto"/>
        <w:jc w:val="center"/>
        <w:rPr>
          <w:rFonts w:ascii="Arial" w:hAnsi="Arial" w:cs="Arial"/>
          <w:b/>
          <w:bCs/>
          <w:color w:val="000000"/>
          <w:sz w:val="28"/>
          <w:szCs w:val="28"/>
          <w:lang w:val="mk-MK"/>
        </w:rPr>
      </w:pPr>
    </w:p>
    <w:p w:rsidR="00881E56" w:rsidRPr="00785A7E" w:rsidRDefault="00881E56" w:rsidP="00881E56">
      <w:pPr>
        <w:pStyle w:val="ListParagraph"/>
        <w:widowControl w:val="0"/>
        <w:numPr>
          <w:ilvl w:val="0"/>
          <w:numId w:val="3"/>
        </w:numPr>
        <w:autoSpaceDE w:val="0"/>
        <w:autoSpaceDN w:val="0"/>
        <w:adjustRightInd w:val="0"/>
        <w:spacing w:after="0" w:line="360" w:lineRule="auto"/>
        <w:jc w:val="both"/>
        <w:rPr>
          <w:rFonts w:ascii="Arial" w:hAnsi="Arial" w:cs="Arial"/>
          <w:b/>
          <w:bCs/>
          <w:color w:val="000000"/>
          <w:sz w:val="24"/>
          <w:szCs w:val="24"/>
          <w:lang w:val="mk-MK"/>
        </w:rPr>
      </w:pPr>
      <w:r w:rsidRPr="00785A7E">
        <w:rPr>
          <w:rFonts w:ascii="Arial" w:hAnsi="Arial" w:cs="Arial"/>
          <w:b/>
          <w:bCs/>
          <w:color w:val="000000"/>
          <w:sz w:val="24"/>
          <w:szCs w:val="24"/>
          <w:lang w:val="mk-MK"/>
        </w:rPr>
        <w:t>Пакувања од картон и отпадна хартија</w:t>
      </w:r>
    </w:p>
    <w:p w:rsidR="00881E56" w:rsidRPr="00F15DE2" w:rsidRDefault="00881E56" w:rsidP="00881E56">
      <w:pPr>
        <w:pStyle w:val="ListParagraph"/>
        <w:widowControl w:val="0"/>
        <w:numPr>
          <w:ilvl w:val="0"/>
          <w:numId w:val="2"/>
        </w:numPr>
        <w:autoSpaceDE w:val="0"/>
        <w:autoSpaceDN w:val="0"/>
        <w:adjustRightInd w:val="0"/>
        <w:spacing w:after="0" w:line="360" w:lineRule="auto"/>
        <w:rPr>
          <w:rFonts w:ascii="Arial" w:hAnsi="Arial" w:cs="Arial"/>
          <w:b/>
          <w:bCs/>
          <w:i/>
          <w:iCs/>
          <w:color w:val="000000"/>
          <w:sz w:val="24"/>
          <w:szCs w:val="24"/>
          <w:lang w:val="mk-MK"/>
        </w:rPr>
      </w:pPr>
      <w:r w:rsidRPr="00427A8C">
        <w:rPr>
          <w:rFonts w:ascii="Arial" w:hAnsi="Arial" w:cs="Arial"/>
          <w:b/>
          <w:bCs/>
          <w:i/>
          <w:iCs/>
          <w:color w:val="000000"/>
          <w:sz w:val="24"/>
          <w:szCs w:val="24"/>
          <w:lang w:val="mk-MK"/>
        </w:rPr>
        <w:t>Добра светска практика за намалување на отпадна хартија</w:t>
      </w:r>
    </w:p>
    <w:p w:rsidR="00881E56" w:rsidRPr="00427A8C" w:rsidRDefault="00881E56" w:rsidP="00881E56">
      <w:pPr>
        <w:widowControl w:val="0"/>
        <w:autoSpaceDE w:val="0"/>
        <w:autoSpaceDN w:val="0"/>
        <w:adjustRightInd w:val="0"/>
        <w:spacing w:after="0" w:line="360" w:lineRule="auto"/>
        <w:rPr>
          <w:rFonts w:ascii="Arial" w:hAnsi="Arial" w:cs="Arial"/>
          <w:color w:val="000000"/>
          <w:sz w:val="24"/>
          <w:szCs w:val="24"/>
          <w:lang w:val="mk-MK"/>
        </w:rPr>
      </w:pPr>
      <w:r w:rsidRPr="00427A8C">
        <w:rPr>
          <w:rFonts w:ascii="Arial" w:hAnsi="Arial" w:cs="Arial"/>
          <w:color w:val="000000"/>
          <w:sz w:val="24"/>
          <w:szCs w:val="24"/>
          <w:lang w:val="mk-MK"/>
        </w:rPr>
        <w:t>Со цел да се намали количината на отпадна хартија треба да се врши:</w:t>
      </w:r>
    </w:p>
    <w:p w:rsidR="00881E56" w:rsidRPr="00427A8C" w:rsidRDefault="00881E56" w:rsidP="00881E56">
      <w:pPr>
        <w:pStyle w:val="ListParagraph"/>
        <w:widowControl w:val="0"/>
        <w:numPr>
          <w:ilvl w:val="0"/>
          <w:numId w:val="1"/>
        </w:numPr>
        <w:autoSpaceDE w:val="0"/>
        <w:autoSpaceDN w:val="0"/>
        <w:adjustRightInd w:val="0"/>
        <w:spacing w:after="0" w:line="360" w:lineRule="auto"/>
        <w:rPr>
          <w:rFonts w:ascii="Arial" w:hAnsi="Arial" w:cs="Arial"/>
          <w:color w:val="000000"/>
          <w:sz w:val="24"/>
          <w:szCs w:val="24"/>
          <w:lang w:val="mk-MK"/>
        </w:rPr>
      </w:pPr>
      <w:r w:rsidRPr="00427A8C">
        <w:rPr>
          <w:rFonts w:ascii="Arial" w:hAnsi="Arial" w:cs="Arial"/>
          <w:color w:val="000000"/>
          <w:sz w:val="24"/>
          <w:szCs w:val="24"/>
          <w:lang w:val="mk-MK"/>
        </w:rPr>
        <w:t>Откуп на стара хартија која има употребна вредност;</w:t>
      </w:r>
    </w:p>
    <w:p w:rsidR="00881E56" w:rsidRPr="00427A8C" w:rsidRDefault="00881E56" w:rsidP="00881E56">
      <w:pPr>
        <w:pStyle w:val="ListParagraph"/>
        <w:widowControl w:val="0"/>
        <w:numPr>
          <w:ilvl w:val="0"/>
          <w:numId w:val="1"/>
        </w:numPr>
        <w:autoSpaceDE w:val="0"/>
        <w:autoSpaceDN w:val="0"/>
        <w:adjustRightInd w:val="0"/>
        <w:spacing w:after="0" w:line="360" w:lineRule="auto"/>
        <w:rPr>
          <w:rFonts w:ascii="Arial" w:hAnsi="Arial" w:cs="Arial"/>
          <w:color w:val="000000"/>
          <w:sz w:val="24"/>
          <w:szCs w:val="24"/>
          <w:lang w:val="mk-MK"/>
        </w:rPr>
      </w:pPr>
      <w:r w:rsidRPr="00427A8C">
        <w:rPr>
          <w:rFonts w:ascii="Arial" w:hAnsi="Arial" w:cs="Arial"/>
          <w:color w:val="000000"/>
          <w:sz w:val="24"/>
          <w:szCs w:val="24"/>
          <w:lang w:val="mk-MK"/>
        </w:rPr>
        <w:t>Собирање на отпадна хартија во посебени контејнери или места</w:t>
      </w:r>
    </w:p>
    <w:p w:rsidR="00881E56" w:rsidRPr="00427A8C" w:rsidRDefault="00881E56" w:rsidP="00881E56">
      <w:pPr>
        <w:pStyle w:val="ListParagraph"/>
        <w:widowControl w:val="0"/>
        <w:autoSpaceDE w:val="0"/>
        <w:autoSpaceDN w:val="0"/>
        <w:adjustRightInd w:val="0"/>
        <w:spacing w:line="360" w:lineRule="auto"/>
        <w:rPr>
          <w:rFonts w:ascii="Arial" w:hAnsi="Arial" w:cs="Arial"/>
          <w:color w:val="000000"/>
          <w:sz w:val="24"/>
          <w:szCs w:val="24"/>
          <w:lang w:val="mk-MK"/>
        </w:rPr>
      </w:pPr>
      <w:r w:rsidRPr="00427A8C">
        <w:rPr>
          <w:rFonts w:ascii="Arial" w:hAnsi="Arial" w:cs="Arial"/>
          <w:color w:val="000000"/>
          <w:sz w:val="24"/>
          <w:szCs w:val="24"/>
          <w:lang w:val="mk-MK"/>
        </w:rPr>
        <w:t>наменети за собирање на хартија.</w:t>
      </w:r>
    </w:p>
    <w:p w:rsidR="00881E56" w:rsidRPr="00427A8C" w:rsidRDefault="00881E56" w:rsidP="00881E56">
      <w:pPr>
        <w:pStyle w:val="ListParagraph"/>
        <w:widowControl w:val="0"/>
        <w:numPr>
          <w:ilvl w:val="0"/>
          <w:numId w:val="2"/>
        </w:numPr>
        <w:autoSpaceDE w:val="0"/>
        <w:autoSpaceDN w:val="0"/>
        <w:adjustRightInd w:val="0"/>
        <w:spacing w:after="0" w:line="360" w:lineRule="auto"/>
        <w:rPr>
          <w:rFonts w:ascii="Arial" w:hAnsi="Arial" w:cs="Arial"/>
          <w:b/>
          <w:bCs/>
          <w:i/>
          <w:iCs/>
          <w:color w:val="000000"/>
          <w:sz w:val="24"/>
          <w:szCs w:val="24"/>
          <w:lang w:val="mk-MK"/>
        </w:rPr>
      </w:pPr>
      <w:r w:rsidRPr="00427A8C">
        <w:rPr>
          <w:rFonts w:ascii="Arial" w:hAnsi="Arial" w:cs="Arial"/>
          <w:b/>
          <w:bCs/>
          <w:i/>
          <w:iCs/>
          <w:color w:val="000000"/>
          <w:sz w:val="24"/>
          <w:szCs w:val="24"/>
          <w:lang w:val="mk-MK"/>
        </w:rPr>
        <w:t>Мерки за намалување на отпадна хартија и пакувања од картон</w:t>
      </w:r>
    </w:p>
    <w:p w:rsidR="00881E56" w:rsidRDefault="00881E56" w:rsidP="00881E56">
      <w:pPr>
        <w:widowControl w:val="0"/>
        <w:autoSpaceDE w:val="0"/>
        <w:autoSpaceDN w:val="0"/>
        <w:adjustRightInd w:val="0"/>
        <w:spacing w:after="0" w:line="360" w:lineRule="auto"/>
        <w:ind w:firstLine="360"/>
        <w:jc w:val="both"/>
        <w:rPr>
          <w:rFonts w:ascii="Arial" w:hAnsi="Arial" w:cs="Arial"/>
          <w:color w:val="000000"/>
          <w:sz w:val="24"/>
          <w:szCs w:val="24"/>
          <w:lang w:val="mk-MK"/>
        </w:rPr>
      </w:pPr>
      <w:r w:rsidRPr="00427A8C">
        <w:rPr>
          <w:rFonts w:ascii="Arial" w:hAnsi="Arial" w:cs="Arial"/>
          <w:color w:val="000000"/>
          <w:sz w:val="24"/>
          <w:szCs w:val="24"/>
          <w:lang w:val="mk-MK"/>
        </w:rPr>
        <w:t>Еден од начините за намалување на пакувањата од картон е испораката на суровини да се врши во некои други видови на пакувања (метални, дрвени, пластични кутии) кои би можеле повеќекратно да се користат. Доколку истото не е возможно, Инвеститорот треба отпадот од пакување да го предава на овластена компанија која стопанисува со ваков вид отпад и да склучи договор со истата.</w:t>
      </w:r>
    </w:p>
    <w:p w:rsidR="00881E56" w:rsidRPr="00427A8C" w:rsidRDefault="00881E56" w:rsidP="00881E56">
      <w:pPr>
        <w:widowControl w:val="0"/>
        <w:autoSpaceDE w:val="0"/>
        <w:autoSpaceDN w:val="0"/>
        <w:adjustRightInd w:val="0"/>
        <w:spacing w:after="0" w:line="360" w:lineRule="auto"/>
        <w:ind w:firstLine="360"/>
        <w:jc w:val="both"/>
        <w:rPr>
          <w:rFonts w:ascii="Arial" w:hAnsi="Arial" w:cs="Arial"/>
          <w:color w:val="000000"/>
          <w:sz w:val="24"/>
          <w:szCs w:val="24"/>
          <w:lang w:val="mk-MK"/>
        </w:rPr>
      </w:pPr>
    </w:p>
    <w:p w:rsidR="00881E56" w:rsidRPr="00427A8C" w:rsidRDefault="00881E56" w:rsidP="00881E56">
      <w:pPr>
        <w:pStyle w:val="ListParagraph"/>
        <w:widowControl w:val="0"/>
        <w:numPr>
          <w:ilvl w:val="0"/>
          <w:numId w:val="3"/>
        </w:numPr>
        <w:autoSpaceDE w:val="0"/>
        <w:autoSpaceDN w:val="0"/>
        <w:adjustRightInd w:val="0"/>
        <w:spacing w:after="0" w:line="360" w:lineRule="auto"/>
        <w:rPr>
          <w:rFonts w:ascii="Arial" w:hAnsi="Arial" w:cs="Arial"/>
          <w:b/>
          <w:bCs/>
          <w:color w:val="000000"/>
          <w:sz w:val="24"/>
          <w:szCs w:val="24"/>
        </w:rPr>
      </w:pPr>
      <w:r w:rsidRPr="00427A8C">
        <w:rPr>
          <w:rFonts w:ascii="Arial" w:hAnsi="Arial" w:cs="Arial"/>
          <w:b/>
          <w:bCs/>
          <w:color w:val="000000"/>
          <w:sz w:val="24"/>
          <w:szCs w:val="24"/>
        </w:rPr>
        <w:t>Пакувања од пластика</w:t>
      </w:r>
    </w:p>
    <w:p w:rsidR="00881E56" w:rsidRPr="00427A8C" w:rsidRDefault="00881E56" w:rsidP="00881E56">
      <w:pPr>
        <w:pStyle w:val="ListParagraph"/>
        <w:widowControl w:val="0"/>
        <w:numPr>
          <w:ilvl w:val="0"/>
          <w:numId w:val="2"/>
        </w:numPr>
        <w:autoSpaceDE w:val="0"/>
        <w:autoSpaceDN w:val="0"/>
        <w:adjustRightInd w:val="0"/>
        <w:spacing w:after="0" w:line="360" w:lineRule="auto"/>
        <w:jc w:val="both"/>
        <w:rPr>
          <w:rFonts w:ascii="Arial" w:hAnsi="Arial" w:cs="Arial"/>
          <w:b/>
          <w:bCs/>
          <w:i/>
          <w:iCs/>
          <w:color w:val="000000"/>
          <w:sz w:val="24"/>
          <w:szCs w:val="24"/>
        </w:rPr>
      </w:pPr>
      <w:r w:rsidRPr="00427A8C">
        <w:rPr>
          <w:rFonts w:ascii="Arial" w:hAnsi="Arial" w:cs="Arial"/>
          <w:b/>
          <w:bCs/>
          <w:i/>
          <w:iCs/>
          <w:color w:val="000000"/>
          <w:sz w:val="24"/>
          <w:szCs w:val="24"/>
        </w:rPr>
        <w:t>Добра светска практика за намалување на отпадот</w:t>
      </w:r>
    </w:p>
    <w:p w:rsidR="00881E56" w:rsidRPr="00427A8C" w:rsidRDefault="00881E56" w:rsidP="00881E56">
      <w:pPr>
        <w:pStyle w:val="ListParagraph"/>
        <w:widowControl w:val="0"/>
        <w:numPr>
          <w:ilvl w:val="0"/>
          <w:numId w:val="4"/>
        </w:numPr>
        <w:autoSpaceDE w:val="0"/>
        <w:autoSpaceDN w:val="0"/>
        <w:adjustRightInd w:val="0"/>
        <w:spacing w:after="0" w:line="360" w:lineRule="auto"/>
        <w:ind w:left="426"/>
        <w:jc w:val="both"/>
        <w:rPr>
          <w:rFonts w:ascii="Arial" w:hAnsi="Arial" w:cs="Arial"/>
          <w:color w:val="000000"/>
          <w:sz w:val="24"/>
          <w:szCs w:val="24"/>
        </w:rPr>
      </w:pPr>
      <w:r w:rsidRPr="00427A8C">
        <w:rPr>
          <w:rFonts w:ascii="Arial" w:hAnsi="Arial" w:cs="Arial"/>
          <w:color w:val="000000"/>
          <w:sz w:val="24"/>
          <w:szCs w:val="24"/>
        </w:rPr>
        <w:t xml:space="preserve">Соодветна употреба на суровините; </w:t>
      </w:r>
    </w:p>
    <w:p w:rsidR="00881E56" w:rsidRPr="00427A8C" w:rsidRDefault="00881E56" w:rsidP="00881E56">
      <w:pPr>
        <w:pStyle w:val="ListParagraph"/>
        <w:widowControl w:val="0"/>
        <w:numPr>
          <w:ilvl w:val="0"/>
          <w:numId w:val="4"/>
        </w:numPr>
        <w:autoSpaceDE w:val="0"/>
        <w:autoSpaceDN w:val="0"/>
        <w:adjustRightInd w:val="0"/>
        <w:spacing w:after="0" w:line="360" w:lineRule="auto"/>
        <w:ind w:left="426"/>
        <w:jc w:val="both"/>
        <w:rPr>
          <w:rFonts w:ascii="Arial" w:hAnsi="Arial" w:cs="Arial"/>
          <w:color w:val="000000"/>
          <w:sz w:val="24"/>
          <w:szCs w:val="24"/>
        </w:rPr>
      </w:pPr>
      <w:r w:rsidRPr="00427A8C">
        <w:rPr>
          <w:rFonts w:ascii="Arial" w:hAnsi="Arial" w:cs="Arial"/>
          <w:color w:val="000000"/>
          <w:sz w:val="24"/>
          <w:szCs w:val="24"/>
        </w:rPr>
        <w:t>Рециклирање на онаа пластика која ја поседува таа можност;</w:t>
      </w:r>
    </w:p>
    <w:p w:rsidR="00881E56" w:rsidRPr="00DB5FFC" w:rsidRDefault="00881E56" w:rsidP="00881E56">
      <w:pPr>
        <w:pStyle w:val="ListParagraph"/>
        <w:widowControl w:val="0"/>
        <w:numPr>
          <w:ilvl w:val="0"/>
          <w:numId w:val="4"/>
        </w:numPr>
        <w:autoSpaceDE w:val="0"/>
        <w:autoSpaceDN w:val="0"/>
        <w:adjustRightInd w:val="0"/>
        <w:spacing w:after="0" w:line="360" w:lineRule="auto"/>
        <w:ind w:left="426"/>
        <w:jc w:val="both"/>
        <w:rPr>
          <w:rFonts w:ascii="Arial" w:hAnsi="Arial" w:cs="Arial"/>
          <w:color w:val="000000"/>
          <w:sz w:val="24"/>
          <w:szCs w:val="24"/>
        </w:rPr>
      </w:pPr>
      <w:r w:rsidRPr="00427A8C">
        <w:rPr>
          <w:rFonts w:ascii="Arial" w:hAnsi="Arial" w:cs="Arial"/>
          <w:color w:val="000000"/>
          <w:sz w:val="24"/>
          <w:szCs w:val="24"/>
        </w:rPr>
        <w:t>Детергентите за миење на пластичната амбалажа не смеат да содржат токсични материи. Истите треба да се користат само за чистење;</w:t>
      </w:r>
    </w:p>
    <w:p w:rsidR="00881E56" w:rsidRPr="00604912" w:rsidRDefault="00881E56" w:rsidP="00881E56">
      <w:pPr>
        <w:pStyle w:val="ListParagraph"/>
        <w:widowControl w:val="0"/>
        <w:numPr>
          <w:ilvl w:val="0"/>
          <w:numId w:val="4"/>
        </w:numPr>
        <w:autoSpaceDE w:val="0"/>
        <w:autoSpaceDN w:val="0"/>
        <w:adjustRightInd w:val="0"/>
        <w:spacing w:after="0" w:line="360" w:lineRule="auto"/>
        <w:ind w:left="426"/>
        <w:jc w:val="both"/>
        <w:rPr>
          <w:rFonts w:ascii="Arial" w:hAnsi="Arial" w:cs="Arial"/>
          <w:color w:val="000000"/>
          <w:sz w:val="24"/>
          <w:szCs w:val="24"/>
        </w:rPr>
      </w:pPr>
      <w:r w:rsidRPr="00427A8C">
        <w:rPr>
          <w:rFonts w:ascii="Arial" w:hAnsi="Arial" w:cs="Arial"/>
          <w:color w:val="000000"/>
          <w:sz w:val="24"/>
          <w:szCs w:val="24"/>
        </w:rPr>
        <w:lastRenderedPageBreak/>
        <w:t>Треба да се купуваат детергенти и суровини од компании, кои искористеното пакување би го собирале и рециклирале</w:t>
      </w:r>
      <w:r w:rsidR="00604912">
        <w:rPr>
          <w:rFonts w:ascii="Arial" w:hAnsi="Arial" w:cs="Arial"/>
          <w:color w:val="000000"/>
          <w:sz w:val="24"/>
          <w:szCs w:val="24"/>
          <w:lang w:val="mk-MK"/>
        </w:rPr>
        <w:t>.</w:t>
      </w:r>
    </w:p>
    <w:p w:rsidR="00604912" w:rsidRPr="00427A8C" w:rsidRDefault="00604912" w:rsidP="00604912">
      <w:pPr>
        <w:pStyle w:val="ListParagraph"/>
        <w:widowControl w:val="0"/>
        <w:autoSpaceDE w:val="0"/>
        <w:autoSpaceDN w:val="0"/>
        <w:adjustRightInd w:val="0"/>
        <w:spacing w:after="0" w:line="360" w:lineRule="auto"/>
        <w:ind w:left="426"/>
        <w:jc w:val="both"/>
        <w:rPr>
          <w:rFonts w:ascii="Arial" w:hAnsi="Arial" w:cs="Arial"/>
          <w:color w:val="000000"/>
          <w:sz w:val="24"/>
          <w:szCs w:val="24"/>
        </w:rPr>
      </w:pPr>
    </w:p>
    <w:p w:rsidR="00881E56" w:rsidRPr="00427A8C" w:rsidRDefault="00881E56" w:rsidP="00881E56">
      <w:pPr>
        <w:pStyle w:val="ListParagraph"/>
        <w:widowControl w:val="0"/>
        <w:numPr>
          <w:ilvl w:val="0"/>
          <w:numId w:val="2"/>
        </w:numPr>
        <w:autoSpaceDE w:val="0"/>
        <w:autoSpaceDN w:val="0"/>
        <w:adjustRightInd w:val="0"/>
        <w:spacing w:after="0" w:line="360" w:lineRule="auto"/>
        <w:rPr>
          <w:rFonts w:ascii="Arial" w:hAnsi="Arial" w:cs="Arial"/>
          <w:b/>
          <w:bCs/>
          <w:i/>
          <w:iCs/>
          <w:color w:val="000000"/>
          <w:sz w:val="24"/>
          <w:szCs w:val="24"/>
        </w:rPr>
      </w:pPr>
      <w:r w:rsidRPr="00427A8C">
        <w:rPr>
          <w:rFonts w:ascii="Arial" w:hAnsi="Arial" w:cs="Arial"/>
          <w:b/>
          <w:bCs/>
          <w:i/>
          <w:iCs/>
          <w:color w:val="000000"/>
          <w:sz w:val="24"/>
          <w:szCs w:val="24"/>
        </w:rPr>
        <w:t>Управување со отпад од пластична амбалажа</w:t>
      </w:r>
    </w:p>
    <w:p w:rsidR="00881E56" w:rsidRDefault="00881E56" w:rsidP="00881E56">
      <w:pPr>
        <w:widowControl w:val="0"/>
        <w:autoSpaceDE w:val="0"/>
        <w:autoSpaceDN w:val="0"/>
        <w:adjustRightInd w:val="0"/>
        <w:spacing w:after="0" w:line="360" w:lineRule="auto"/>
        <w:ind w:firstLine="360"/>
        <w:jc w:val="both"/>
        <w:rPr>
          <w:rFonts w:ascii="Arial" w:hAnsi="Arial" w:cs="Arial"/>
          <w:color w:val="000000"/>
          <w:sz w:val="24"/>
          <w:szCs w:val="24"/>
          <w:lang w:val="mk-MK"/>
        </w:rPr>
      </w:pPr>
      <w:r w:rsidRPr="00427A8C">
        <w:rPr>
          <w:rFonts w:ascii="Arial" w:hAnsi="Arial" w:cs="Arial"/>
          <w:color w:val="000000"/>
          <w:sz w:val="24"/>
          <w:szCs w:val="24"/>
        </w:rPr>
        <w:t>Во процесот на процесот на површинска експлоатација на минерална суровина ќе се користи суровина (моторни масла, хидраулични масла, грест маст и сл.), која доаѓа во пластична амбалажа или пак производот се пакува во пластична амбалажа. Дел од создадениот пластичен отпад ќе се собира заедно со комуналниот отпад, а дел од пластичната амабалажа ќе се користисти за чување на суровини.</w:t>
      </w:r>
    </w:p>
    <w:p w:rsidR="00604912" w:rsidRPr="00604912" w:rsidRDefault="00604912" w:rsidP="00881E56">
      <w:pPr>
        <w:widowControl w:val="0"/>
        <w:autoSpaceDE w:val="0"/>
        <w:autoSpaceDN w:val="0"/>
        <w:adjustRightInd w:val="0"/>
        <w:spacing w:after="0" w:line="360" w:lineRule="auto"/>
        <w:ind w:firstLine="360"/>
        <w:jc w:val="both"/>
        <w:rPr>
          <w:rFonts w:ascii="Arial" w:hAnsi="Arial" w:cs="Arial"/>
          <w:color w:val="000000"/>
          <w:sz w:val="24"/>
          <w:szCs w:val="24"/>
          <w:lang w:val="mk-MK"/>
        </w:rPr>
      </w:pPr>
    </w:p>
    <w:p w:rsidR="00881E56" w:rsidRPr="00427A8C" w:rsidRDefault="00881E56" w:rsidP="00881E56">
      <w:pPr>
        <w:pStyle w:val="ListParagraph"/>
        <w:widowControl w:val="0"/>
        <w:numPr>
          <w:ilvl w:val="0"/>
          <w:numId w:val="2"/>
        </w:numPr>
        <w:autoSpaceDE w:val="0"/>
        <w:autoSpaceDN w:val="0"/>
        <w:adjustRightInd w:val="0"/>
        <w:spacing w:after="0" w:line="360" w:lineRule="auto"/>
        <w:rPr>
          <w:rFonts w:ascii="Arial" w:hAnsi="Arial" w:cs="Arial"/>
          <w:b/>
          <w:bCs/>
          <w:i/>
          <w:iCs/>
          <w:color w:val="000000"/>
          <w:sz w:val="24"/>
          <w:szCs w:val="24"/>
        </w:rPr>
      </w:pPr>
      <w:r w:rsidRPr="00427A8C">
        <w:rPr>
          <w:rFonts w:ascii="Arial" w:hAnsi="Arial" w:cs="Arial"/>
          <w:b/>
          <w:bCs/>
          <w:i/>
          <w:iCs/>
          <w:color w:val="000000"/>
          <w:sz w:val="24"/>
          <w:szCs w:val="24"/>
        </w:rPr>
        <w:t>Мерки за намалување на отпад</w:t>
      </w:r>
    </w:p>
    <w:p w:rsidR="00881E56" w:rsidRPr="00427A8C" w:rsidRDefault="00881E56" w:rsidP="00881E56">
      <w:pPr>
        <w:pStyle w:val="ListParagraph"/>
        <w:widowControl w:val="0"/>
        <w:numPr>
          <w:ilvl w:val="0"/>
          <w:numId w:val="5"/>
        </w:numPr>
        <w:autoSpaceDE w:val="0"/>
        <w:autoSpaceDN w:val="0"/>
        <w:adjustRightInd w:val="0"/>
        <w:spacing w:after="0" w:line="360" w:lineRule="auto"/>
        <w:rPr>
          <w:rFonts w:ascii="Arial" w:hAnsi="Arial" w:cs="Arial"/>
          <w:color w:val="000000"/>
          <w:sz w:val="24"/>
          <w:szCs w:val="24"/>
        </w:rPr>
      </w:pPr>
      <w:r w:rsidRPr="00427A8C">
        <w:rPr>
          <w:rFonts w:ascii="Arial" w:hAnsi="Arial" w:cs="Arial"/>
          <w:color w:val="000000"/>
          <w:sz w:val="24"/>
          <w:szCs w:val="24"/>
        </w:rPr>
        <w:t>Поставување на контејнери и сепарирање на отпадот по видови.</w:t>
      </w:r>
    </w:p>
    <w:p w:rsidR="00881E56" w:rsidRPr="00427A8C" w:rsidRDefault="00881E56" w:rsidP="00881E56">
      <w:pPr>
        <w:pStyle w:val="ListParagraph"/>
        <w:widowControl w:val="0"/>
        <w:numPr>
          <w:ilvl w:val="0"/>
          <w:numId w:val="5"/>
        </w:numPr>
        <w:autoSpaceDE w:val="0"/>
        <w:autoSpaceDN w:val="0"/>
        <w:adjustRightInd w:val="0"/>
        <w:spacing w:after="0" w:line="360" w:lineRule="auto"/>
        <w:jc w:val="both"/>
        <w:rPr>
          <w:rFonts w:ascii="Arial" w:hAnsi="Arial" w:cs="Arial"/>
          <w:color w:val="000000"/>
          <w:sz w:val="24"/>
          <w:szCs w:val="24"/>
          <w:lang w:val="mk-MK"/>
        </w:rPr>
      </w:pPr>
      <w:r w:rsidRPr="00427A8C">
        <w:rPr>
          <w:rFonts w:ascii="Arial" w:hAnsi="Arial" w:cs="Arial"/>
          <w:color w:val="000000"/>
          <w:sz w:val="24"/>
          <w:szCs w:val="24"/>
          <w:lang w:val="mk-MK"/>
        </w:rPr>
        <w:t>Предавање на собраната пластична амбалажа на овластени превземачи на таков вид отпад</w:t>
      </w:r>
    </w:p>
    <w:p w:rsidR="00881E56" w:rsidRDefault="00881E56" w:rsidP="00881E56">
      <w:pPr>
        <w:pStyle w:val="ListParagraph"/>
        <w:widowControl w:val="0"/>
        <w:numPr>
          <w:ilvl w:val="0"/>
          <w:numId w:val="5"/>
        </w:numPr>
        <w:autoSpaceDE w:val="0"/>
        <w:autoSpaceDN w:val="0"/>
        <w:adjustRightInd w:val="0"/>
        <w:spacing w:after="0" w:line="360" w:lineRule="auto"/>
        <w:jc w:val="both"/>
        <w:rPr>
          <w:rFonts w:ascii="Arial" w:hAnsi="Arial" w:cs="Arial"/>
          <w:color w:val="000000"/>
          <w:lang w:val="mk-MK"/>
        </w:rPr>
      </w:pPr>
      <w:r w:rsidRPr="00427A8C">
        <w:rPr>
          <w:rFonts w:ascii="Arial" w:hAnsi="Arial" w:cs="Arial"/>
          <w:color w:val="000000"/>
          <w:sz w:val="24"/>
          <w:szCs w:val="24"/>
          <w:lang w:val="mk-MK"/>
        </w:rPr>
        <w:t>Со отпадната пластична амбалажа која е загадена со опасни материи да се постапува како со опасен отпад.</w:t>
      </w:r>
    </w:p>
    <w:p w:rsidR="00881E56" w:rsidRPr="007B4970" w:rsidRDefault="00881E56" w:rsidP="00881E56">
      <w:pPr>
        <w:pStyle w:val="ListParagraph"/>
        <w:widowControl w:val="0"/>
        <w:autoSpaceDE w:val="0"/>
        <w:autoSpaceDN w:val="0"/>
        <w:adjustRightInd w:val="0"/>
        <w:spacing w:after="0" w:line="360" w:lineRule="auto"/>
        <w:jc w:val="both"/>
        <w:rPr>
          <w:rFonts w:ascii="Arial" w:hAnsi="Arial" w:cs="Arial"/>
          <w:color w:val="000000"/>
          <w:sz w:val="24"/>
          <w:szCs w:val="24"/>
          <w:lang w:val="mk-MK"/>
        </w:rPr>
      </w:pPr>
    </w:p>
    <w:p w:rsidR="00881E56" w:rsidRPr="00427A8C" w:rsidRDefault="00881E56" w:rsidP="00881E56">
      <w:pPr>
        <w:pStyle w:val="ListParagraph"/>
        <w:widowControl w:val="0"/>
        <w:numPr>
          <w:ilvl w:val="0"/>
          <w:numId w:val="3"/>
        </w:numPr>
        <w:autoSpaceDE w:val="0"/>
        <w:autoSpaceDN w:val="0"/>
        <w:adjustRightInd w:val="0"/>
        <w:spacing w:after="0" w:line="360" w:lineRule="auto"/>
        <w:rPr>
          <w:rFonts w:ascii="Arial" w:hAnsi="Arial" w:cs="Arial"/>
          <w:b/>
          <w:bCs/>
          <w:color w:val="000000"/>
          <w:sz w:val="24"/>
          <w:szCs w:val="24"/>
        </w:rPr>
      </w:pPr>
      <w:r w:rsidRPr="00427A8C">
        <w:rPr>
          <w:rFonts w:ascii="Arial" w:hAnsi="Arial" w:cs="Arial"/>
          <w:b/>
          <w:bCs/>
          <w:color w:val="000000"/>
          <w:sz w:val="24"/>
          <w:szCs w:val="24"/>
        </w:rPr>
        <w:t>Комунален отпад</w:t>
      </w:r>
    </w:p>
    <w:p w:rsidR="00881E56" w:rsidRPr="00427A8C" w:rsidRDefault="00881E56" w:rsidP="00881E56">
      <w:pPr>
        <w:pStyle w:val="ListParagraph"/>
        <w:widowControl w:val="0"/>
        <w:numPr>
          <w:ilvl w:val="0"/>
          <w:numId w:val="2"/>
        </w:numPr>
        <w:autoSpaceDE w:val="0"/>
        <w:autoSpaceDN w:val="0"/>
        <w:adjustRightInd w:val="0"/>
        <w:spacing w:after="0" w:line="360" w:lineRule="auto"/>
        <w:rPr>
          <w:rFonts w:ascii="Arial" w:hAnsi="Arial" w:cs="Arial"/>
          <w:b/>
          <w:bCs/>
          <w:i/>
          <w:iCs/>
          <w:color w:val="000000"/>
          <w:sz w:val="24"/>
          <w:szCs w:val="24"/>
        </w:rPr>
      </w:pPr>
      <w:r w:rsidRPr="00427A8C">
        <w:rPr>
          <w:rFonts w:ascii="Arial" w:hAnsi="Arial" w:cs="Arial"/>
          <w:b/>
          <w:bCs/>
          <w:i/>
          <w:iCs/>
          <w:color w:val="000000"/>
          <w:sz w:val="24"/>
          <w:szCs w:val="24"/>
        </w:rPr>
        <w:t>Добри практики за намалување на комуналниот отпад</w:t>
      </w:r>
    </w:p>
    <w:p w:rsidR="00881E56" w:rsidRPr="00DB5FFC" w:rsidRDefault="00881E56" w:rsidP="00881E56">
      <w:pPr>
        <w:pStyle w:val="ListParagraph"/>
        <w:widowControl w:val="0"/>
        <w:numPr>
          <w:ilvl w:val="0"/>
          <w:numId w:val="6"/>
        </w:numPr>
        <w:autoSpaceDE w:val="0"/>
        <w:autoSpaceDN w:val="0"/>
        <w:adjustRightInd w:val="0"/>
        <w:spacing w:after="0" w:line="360" w:lineRule="auto"/>
        <w:rPr>
          <w:rFonts w:ascii="Arial" w:hAnsi="Arial" w:cs="Arial"/>
          <w:color w:val="000000"/>
          <w:sz w:val="24"/>
          <w:szCs w:val="24"/>
        </w:rPr>
      </w:pPr>
      <w:r w:rsidRPr="00427A8C">
        <w:rPr>
          <w:rFonts w:ascii="Arial" w:hAnsi="Arial" w:cs="Arial"/>
          <w:color w:val="000000"/>
          <w:sz w:val="24"/>
          <w:szCs w:val="24"/>
        </w:rPr>
        <w:t>Сепарирање на отпадот;</w:t>
      </w:r>
    </w:p>
    <w:p w:rsidR="00881E56" w:rsidRPr="00427A8C" w:rsidRDefault="00881E56" w:rsidP="00881E56">
      <w:pPr>
        <w:pStyle w:val="ListParagraph"/>
        <w:widowControl w:val="0"/>
        <w:numPr>
          <w:ilvl w:val="0"/>
          <w:numId w:val="2"/>
        </w:numPr>
        <w:autoSpaceDE w:val="0"/>
        <w:autoSpaceDN w:val="0"/>
        <w:adjustRightInd w:val="0"/>
        <w:spacing w:before="240" w:after="0" w:line="360" w:lineRule="auto"/>
        <w:rPr>
          <w:rFonts w:ascii="Arial" w:hAnsi="Arial" w:cs="Arial"/>
          <w:color w:val="000000"/>
          <w:sz w:val="24"/>
          <w:szCs w:val="24"/>
          <w:lang w:val="mk-MK"/>
        </w:rPr>
      </w:pPr>
      <w:r w:rsidRPr="00427A8C">
        <w:rPr>
          <w:rFonts w:ascii="Arial" w:hAnsi="Arial" w:cs="Arial"/>
          <w:b/>
          <w:bCs/>
          <w:i/>
          <w:iCs/>
          <w:color w:val="000000"/>
          <w:sz w:val="24"/>
          <w:szCs w:val="24"/>
        </w:rPr>
        <w:t>Управување со комуналниот отпад</w:t>
      </w:r>
    </w:p>
    <w:p w:rsidR="00881E56" w:rsidRPr="00427A8C" w:rsidRDefault="00881E56" w:rsidP="00881E56">
      <w:pPr>
        <w:widowControl w:val="0"/>
        <w:autoSpaceDE w:val="0"/>
        <w:autoSpaceDN w:val="0"/>
        <w:adjustRightInd w:val="0"/>
        <w:spacing w:after="0" w:line="360" w:lineRule="auto"/>
        <w:ind w:firstLine="360"/>
        <w:jc w:val="both"/>
        <w:rPr>
          <w:rFonts w:ascii="Arial" w:hAnsi="Arial" w:cs="Arial"/>
          <w:color w:val="000000"/>
          <w:sz w:val="24"/>
          <w:szCs w:val="24"/>
          <w:lang w:val="mk-MK"/>
        </w:rPr>
      </w:pPr>
      <w:r w:rsidRPr="00427A8C">
        <w:rPr>
          <w:rFonts w:ascii="Arial" w:hAnsi="Arial" w:cs="Arial"/>
          <w:color w:val="000000"/>
          <w:sz w:val="24"/>
          <w:szCs w:val="24"/>
          <w:lang w:val="mk-MK"/>
        </w:rPr>
        <w:t xml:space="preserve">Комуналниот отпад кој ќе се создава од работниците ќе се собира во садови за комунален отпад. Овој отпад </w:t>
      </w:r>
      <w:r>
        <w:rPr>
          <w:rFonts w:ascii="Arial" w:hAnsi="Arial" w:cs="Arial"/>
          <w:color w:val="000000"/>
          <w:lang w:val="mk-MK"/>
        </w:rPr>
        <w:t>ќе</w:t>
      </w:r>
      <w:r w:rsidRPr="00427A8C">
        <w:rPr>
          <w:rFonts w:ascii="Arial" w:hAnsi="Arial" w:cs="Arial"/>
          <w:color w:val="000000"/>
          <w:sz w:val="24"/>
          <w:szCs w:val="24"/>
          <w:lang w:val="mk-MK"/>
        </w:rPr>
        <w:t xml:space="preserve"> се превзема од овластен собирач на комунален отпад</w:t>
      </w:r>
      <w:r>
        <w:rPr>
          <w:rFonts w:ascii="Arial" w:hAnsi="Arial" w:cs="Arial"/>
          <w:color w:val="000000"/>
          <w:lang w:val="mk-MK"/>
        </w:rPr>
        <w:t>.</w:t>
      </w:r>
    </w:p>
    <w:p w:rsidR="00881E56" w:rsidRPr="00427A8C" w:rsidRDefault="00881E56" w:rsidP="00881E56">
      <w:pPr>
        <w:pStyle w:val="ListParagraph"/>
        <w:widowControl w:val="0"/>
        <w:numPr>
          <w:ilvl w:val="0"/>
          <w:numId w:val="2"/>
        </w:numPr>
        <w:autoSpaceDE w:val="0"/>
        <w:autoSpaceDN w:val="0"/>
        <w:adjustRightInd w:val="0"/>
        <w:spacing w:after="0" w:line="360" w:lineRule="auto"/>
        <w:jc w:val="both"/>
        <w:rPr>
          <w:rFonts w:ascii="Arial" w:hAnsi="Arial" w:cs="Arial"/>
          <w:b/>
          <w:bCs/>
          <w:i/>
          <w:iCs/>
          <w:color w:val="000000"/>
          <w:sz w:val="24"/>
          <w:szCs w:val="24"/>
          <w:lang w:val="mk-MK"/>
        </w:rPr>
      </w:pPr>
      <w:r w:rsidRPr="00427A8C">
        <w:rPr>
          <w:rFonts w:ascii="Arial" w:hAnsi="Arial" w:cs="Arial"/>
          <w:b/>
          <w:bCs/>
          <w:i/>
          <w:iCs/>
          <w:color w:val="000000"/>
          <w:sz w:val="24"/>
          <w:szCs w:val="24"/>
        </w:rPr>
        <w:t>Мерки за намалување</w:t>
      </w:r>
    </w:p>
    <w:p w:rsidR="00881E56" w:rsidRPr="00427A8C" w:rsidRDefault="00881E56" w:rsidP="00881E56">
      <w:pPr>
        <w:pStyle w:val="ListParagraph"/>
        <w:widowControl w:val="0"/>
        <w:numPr>
          <w:ilvl w:val="0"/>
          <w:numId w:val="7"/>
        </w:numPr>
        <w:autoSpaceDE w:val="0"/>
        <w:autoSpaceDN w:val="0"/>
        <w:adjustRightInd w:val="0"/>
        <w:spacing w:after="0" w:line="360" w:lineRule="auto"/>
        <w:rPr>
          <w:rFonts w:ascii="Arial" w:hAnsi="Arial" w:cs="Arial"/>
          <w:color w:val="000000"/>
          <w:sz w:val="24"/>
          <w:szCs w:val="24"/>
          <w:lang w:val="mk-MK"/>
        </w:rPr>
      </w:pPr>
      <w:r w:rsidRPr="00427A8C">
        <w:rPr>
          <w:rFonts w:ascii="Arial" w:hAnsi="Arial" w:cs="Arial"/>
          <w:color w:val="000000"/>
          <w:sz w:val="24"/>
          <w:szCs w:val="24"/>
          <w:lang w:val="mk-MK"/>
        </w:rPr>
        <w:t>Сепарирање на различни фракции од комуналниот отпад.</w:t>
      </w:r>
    </w:p>
    <w:p w:rsidR="00881E56" w:rsidRDefault="00881E56" w:rsidP="00881E56">
      <w:pPr>
        <w:pStyle w:val="ListParagraph"/>
        <w:widowControl w:val="0"/>
        <w:numPr>
          <w:ilvl w:val="0"/>
          <w:numId w:val="7"/>
        </w:numPr>
        <w:autoSpaceDE w:val="0"/>
        <w:autoSpaceDN w:val="0"/>
        <w:adjustRightInd w:val="0"/>
        <w:spacing w:after="0" w:line="360" w:lineRule="auto"/>
        <w:rPr>
          <w:rFonts w:ascii="Arial" w:hAnsi="Arial" w:cs="Arial"/>
          <w:color w:val="000000"/>
          <w:lang w:val="mk-MK"/>
        </w:rPr>
      </w:pPr>
      <w:r w:rsidRPr="00427A8C">
        <w:rPr>
          <w:rFonts w:ascii="Arial" w:hAnsi="Arial" w:cs="Arial"/>
          <w:color w:val="000000"/>
          <w:sz w:val="24"/>
          <w:szCs w:val="24"/>
          <w:lang w:val="mk-MK"/>
        </w:rPr>
        <w:t>Предавање на комуналниот отпад на овластени превземачи на комунален отпад и склучување на договот со истите.</w:t>
      </w:r>
    </w:p>
    <w:p w:rsidR="00881E56" w:rsidRDefault="00881E56" w:rsidP="00881E56">
      <w:pPr>
        <w:pStyle w:val="ListParagraph"/>
        <w:widowControl w:val="0"/>
        <w:autoSpaceDE w:val="0"/>
        <w:autoSpaceDN w:val="0"/>
        <w:adjustRightInd w:val="0"/>
        <w:spacing w:after="0" w:line="360" w:lineRule="auto"/>
        <w:rPr>
          <w:rFonts w:ascii="Arial" w:hAnsi="Arial" w:cs="Arial"/>
          <w:color w:val="000000"/>
          <w:sz w:val="24"/>
          <w:szCs w:val="24"/>
          <w:lang w:val="mk-MK"/>
        </w:rPr>
      </w:pPr>
    </w:p>
    <w:p w:rsidR="00604912" w:rsidRPr="007B4970" w:rsidRDefault="00604912" w:rsidP="00881E56">
      <w:pPr>
        <w:pStyle w:val="ListParagraph"/>
        <w:widowControl w:val="0"/>
        <w:autoSpaceDE w:val="0"/>
        <w:autoSpaceDN w:val="0"/>
        <w:adjustRightInd w:val="0"/>
        <w:spacing w:after="0" w:line="360" w:lineRule="auto"/>
        <w:rPr>
          <w:rFonts w:ascii="Arial" w:hAnsi="Arial" w:cs="Arial"/>
          <w:color w:val="000000"/>
          <w:sz w:val="24"/>
          <w:szCs w:val="24"/>
          <w:lang w:val="mk-MK"/>
        </w:rPr>
      </w:pPr>
    </w:p>
    <w:p w:rsidR="00881E56" w:rsidRPr="00427A8C" w:rsidRDefault="00881E56" w:rsidP="00881E56">
      <w:pPr>
        <w:pStyle w:val="ListParagraph"/>
        <w:widowControl w:val="0"/>
        <w:numPr>
          <w:ilvl w:val="0"/>
          <w:numId w:val="3"/>
        </w:numPr>
        <w:autoSpaceDE w:val="0"/>
        <w:autoSpaceDN w:val="0"/>
        <w:adjustRightInd w:val="0"/>
        <w:spacing w:after="0" w:line="360" w:lineRule="auto"/>
        <w:rPr>
          <w:rFonts w:ascii="Arial" w:hAnsi="Arial" w:cs="Arial"/>
          <w:b/>
          <w:bCs/>
          <w:color w:val="000000"/>
          <w:sz w:val="24"/>
          <w:szCs w:val="24"/>
        </w:rPr>
      </w:pPr>
      <w:r w:rsidRPr="00427A8C">
        <w:rPr>
          <w:rFonts w:ascii="Arial" w:hAnsi="Arial" w:cs="Arial"/>
          <w:b/>
          <w:bCs/>
          <w:color w:val="000000"/>
          <w:sz w:val="24"/>
          <w:szCs w:val="24"/>
        </w:rPr>
        <w:lastRenderedPageBreak/>
        <w:t>Отпадни масла</w:t>
      </w:r>
    </w:p>
    <w:p w:rsidR="00881E56" w:rsidRPr="00427A8C" w:rsidRDefault="00881E56" w:rsidP="00881E56">
      <w:pPr>
        <w:widowControl w:val="0"/>
        <w:autoSpaceDE w:val="0"/>
        <w:autoSpaceDN w:val="0"/>
        <w:adjustRightInd w:val="0"/>
        <w:spacing w:after="0" w:line="360" w:lineRule="auto"/>
        <w:jc w:val="both"/>
        <w:rPr>
          <w:rFonts w:ascii="Arial" w:hAnsi="Arial" w:cs="Arial"/>
          <w:b/>
          <w:bCs/>
          <w:i/>
          <w:iCs/>
          <w:color w:val="000000"/>
          <w:sz w:val="24"/>
          <w:szCs w:val="24"/>
          <w:lang w:val="mk-MK"/>
        </w:rPr>
      </w:pPr>
      <w:r w:rsidRPr="00427A8C">
        <w:rPr>
          <w:rFonts w:ascii="Arial" w:hAnsi="Arial" w:cs="Arial"/>
          <w:b/>
          <w:bCs/>
          <w:i/>
          <w:iCs/>
          <w:color w:val="000000"/>
          <w:sz w:val="24"/>
          <w:szCs w:val="24"/>
        </w:rPr>
        <w:t>Добра светска практика за намалување на отпадот</w:t>
      </w:r>
    </w:p>
    <w:p w:rsidR="00881E56" w:rsidRPr="00427A8C" w:rsidRDefault="00881E56" w:rsidP="00881E56">
      <w:pPr>
        <w:pStyle w:val="ListParagraph"/>
        <w:widowControl w:val="0"/>
        <w:numPr>
          <w:ilvl w:val="0"/>
          <w:numId w:val="8"/>
        </w:numPr>
        <w:autoSpaceDE w:val="0"/>
        <w:autoSpaceDN w:val="0"/>
        <w:adjustRightInd w:val="0"/>
        <w:spacing w:after="0" w:line="360" w:lineRule="auto"/>
        <w:jc w:val="both"/>
        <w:rPr>
          <w:rFonts w:ascii="Arial" w:hAnsi="Arial" w:cs="Arial"/>
          <w:color w:val="000000"/>
          <w:sz w:val="24"/>
          <w:szCs w:val="24"/>
          <w:lang w:val="mk-MK"/>
        </w:rPr>
      </w:pPr>
      <w:r w:rsidRPr="00427A8C">
        <w:rPr>
          <w:rFonts w:ascii="Arial" w:hAnsi="Arial" w:cs="Arial"/>
          <w:color w:val="000000"/>
          <w:sz w:val="24"/>
          <w:szCs w:val="24"/>
        </w:rPr>
        <w:t>Собирање на отпадните масла;</w:t>
      </w:r>
    </w:p>
    <w:p w:rsidR="00881E56" w:rsidRPr="00427A8C" w:rsidRDefault="00881E56" w:rsidP="00881E56">
      <w:pPr>
        <w:pStyle w:val="ListParagraph"/>
        <w:widowControl w:val="0"/>
        <w:numPr>
          <w:ilvl w:val="0"/>
          <w:numId w:val="8"/>
        </w:numPr>
        <w:autoSpaceDE w:val="0"/>
        <w:autoSpaceDN w:val="0"/>
        <w:adjustRightInd w:val="0"/>
        <w:spacing w:after="0" w:line="360" w:lineRule="auto"/>
        <w:rPr>
          <w:rFonts w:ascii="Arial" w:hAnsi="Arial" w:cs="Arial"/>
          <w:color w:val="000000"/>
          <w:sz w:val="24"/>
          <w:szCs w:val="24"/>
          <w:lang w:val="mk-MK"/>
        </w:rPr>
      </w:pPr>
      <w:r w:rsidRPr="00427A8C">
        <w:rPr>
          <w:rFonts w:ascii="Arial" w:hAnsi="Arial" w:cs="Arial"/>
          <w:color w:val="000000"/>
          <w:sz w:val="24"/>
          <w:szCs w:val="24"/>
          <w:lang w:val="mk-MK"/>
        </w:rPr>
        <w:t>Предавање на отпадните масла на овластени собирачи на отпадни</w:t>
      </w:r>
    </w:p>
    <w:p w:rsidR="00881E56" w:rsidRPr="00604912" w:rsidRDefault="00881E56" w:rsidP="00881E56">
      <w:pPr>
        <w:pStyle w:val="ListParagraph"/>
        <w:widowControl w:val="0"/>
        <w:numPr>
          <w:ilvl w:val="0"/>
          <w:numId w:val="8"/>
        </w:numPr>
        <w:autoSpaceDE w:val="0"/>
        <w:autoSpaceDN w:val="0"/>
        <w:adjustRightInd w:val="0"/>
        <w:spacing w:after="0" w:line="360" w:lineRule="auto"/>
        <w:rPr>
          <w:rFonts w:ascii="Arial" w:hAnsi="Arial" w:cs="Arial"/>
          <w:color w:val="000000"/>
          <w:lang w:val="mk-MK"/>
        </w:rPr>
      </w:pPr>
      <w:r w:rsidRPr="00427A8C">
        <w:rPr>
          <w:rFonts w:ascii="Arial" w:hAnsi="Arial" w:cs="Arial"/>
          <w:color w:val="000000"/>
          <w:sz w:val="24"/>
          <w:szCs w:val="24"/>
          <w:lang w:val="mk-MK"/>
        </w:rPr>
        <w:t>масла или на Инсталации кои имаат дозвола за согорување на отпадни</w:t>
      </w:r>
      <w:r>
        <w:rPr>
          <w:rFonts w:ascii="Arial" w:hAnsi="Arial" w:cs="Arial"/>
          <w:color w:val="000000"/>
          <w:lang w:val="mk-MK"/>
        </w:rPr>
        <w:t xml:space="preserve"> </w:t>
      </w:r>
      <w:r w:rsidRPr="00F15DE2">
        <w:rPr>
          <w:rFonts w:ascii="Arial" w:hAnsi="Arial" w:cs="Arial"/>
          <w:color w:val="000000"/>
          <w:sz w:val="24"/>
          <w:szCs w:val="24"/>
        </w:rPr>
        <w:t>масла.</w:t>
      </w:r>
    </w:p>
    <w:p w:rsidR="00604912" w:rsidRPr="00F15DE2" w:rsidRDefault="00604912" w:rsidP="00604912">
      <w:pPr>
        <w:pStyle w:val="ListParagraph"/>
        <w:widowControl w:val="0"/>
        <w:autoSpaceDE w:val="0"/>
        <w:autoSpaceDN w:val="0"/>
        <w:adjustRightInd w:val="0"/>
        <w:spacing w:after="0" w:line="360" w:lineRule="auto"/>
        <w:rPr>
          <w:rFonts w:ascii="Arial" w:hAnsi="Arial" w:cs="Arial"/>
          <w:color w:val="000000"/>
          <w:lang w:val="mk-MK"/>
        </w:rPr>
      </w:pPr>
    </w:p>
    <w:p w:rsidR="00881E56" w:rsidRPr="00427A8C" w:rsidRDefault="00881E56" w:rsidP="00881E56">
      <w:pPr>
        <w:pStyle w:val="ListParagraph"/>
        <w:widowControl w:val="0"/>
        <w:numPr>
          <w:ilvl w:val="0"/>
          <w:numId w:val="2"/>
        </w:numPr>
        <w:autoSpaceDE w:val="0"/>
        <w:autoSpaceDN w:val="0"/>
        <w:adjustRightInd w:val="0"/>
        <w:spacing w:after="0" w:line="360" w:lineRule="auto"/>
        <w:rPr>
          <w:rFonts w:ascii="Arial" w:hAnsi="Arial" w:cs="Arial"/>
          <w:b/>
          <w:bCs/>
          <w:i/>
          <w:iCs/>
          <w:color w:val="000000"/>
          <w:sz w:val="24"/>
          <w:szCs w:val="24"/>
        </w:rPr>
      </w:pPr>
      <w:r w:rsidRPr="00427A8C">
        <w:rPr>
          <w:rFonts w:ascii="Arial" w:hAnsi="Arial" w:cs="Arial"/>
          <w:b/>
          <w:bCs/>
          <w:i/>
          <w:iCs/>
          <w:color w:val="000000"/>
          <w:sz w:val="24"/>
          <w:szCs w:val="24"/>
        </w:rPr>
        <w:t>Управување со отпадни масла</w:t>
      </w:r>
    </w:p>
    <w:p w:rsidR="00881E56" w:rsidRPr="00427A8C" w:rsidRDefault="00881E56" w:rsidP="00881E56">
      <w:pPr>
        <w:widowControl w:val="0"/>
        <w:autoSpaceDE w:val="0"/>
        <w:autoSpaceDN w:val="0"/>
        <w:adjustRightInd w:val="0"/>
        <w:spacing w:after="0" w:line="360" w:lineRule="auto"/>
        <w:jc w:val="both"/>
        <w:rPr>
          <w:rFonts w:ascii="Arial" w:hAnsi="Arial" w:cs="Arial"/>
          <w:color w:val="000000"/>
          <w:sz w:val="24"/>
          <w:szCs w:val="24"/>
          <w:lang w:val="mk-MK"/>
        </w:rPr>
      </w:pPr>
      <w:r w:rsidRPr="00427A8C">
        <w:rPr>
          <w:rFonts w:ascii="Arial" w:hAnsi="Arial" w:cs="Arial"/>
          <w:color w:val="000000"/>
          <w:sz w:val="24"/>
          <w:szCs w:val="24"/>
        </w:rPr>
        <w:t>Отпадните масла ќе се</w:t>
      </w:r>
      <w:r w:rsidRPr="00427A8C">
        <w:rPr>
          <w:rFonts w:ascii="Arial" w:hAnsi="Arial" w:cs="Arial"/>
          <w:color w:val="000000"/>
          <w:sz w:val="24"/>
          <w:szCs w:val="24"/>
          <w:lang w:val="mk-MK"/>
        </w:rPr>
        <w:t xml:space="preserve"> </w:t>
      </w:r>
      <w:r w:rsidRPr="00427A8C">
        <w:rPr>
          <w:rFonts w:ascii="Arial" w:hAnsi="Arial" w:cs="Arial"/>
          <w:color w:val="000000"/>
          <w:sz w:val="24"/>
          <w:szCs w:val="24"/>
        </w:rPr>
        <w:t>собираат во метални буриња или пластични канти. Истите ќе се чуваат во</w:t>
      </w:r>
      <w:r w:rsidRPr="00427A8C">
        <w:rPr>
          <w:rFonts w:ascii="Arial" w:hAnsi="Arial" w:cs="Arial"/>
          <w:color w:val="000000"/>
          <w:sz w:val="24"/>
          <w:szCs w:val="24"/>
          <w:lang w:val="mk-MK"/>
        </w:rPr>
        <w:t xml:space="preserve"> </w:t>
      </w:r>
      <w:r w:rsidRPr="00427A8C">
        <w:rPr>
          <w:rFonts w:ascii="Arial" w:hAnsi="Arial" w:cs="Arial"/>
          <w:color w:val="000000"/>
          <w:sz w:val="24"/>
          <w:szCs w:val="24"/>
        </w:rPr>
        <w:t>рамките на концесискиот простор. Дел од отпадните масла повторно ќе се</w:t>
      </w:r>
      <w:r w:rsidRPr="00427A8C">
        <w:rPr>
          <w:rFonts w:ascii="Arial" w:hAnsi="Arial" w:cs="Arial"/>
          <w:color w:val="000000"/>
          <w:sz w:val="24"/>
          <w:szCs w:val="24"/>
          <w:lang w:val="mk-MK"/>
        </w:rPr>
        <w:t xml:space="preserve"> </w:t>
      </w:r>
      <w:r w:rsidRPr="00427A8C">
        <w:rPr>
          <w:rFonts w:ascii="Arial" w:hAnsi="Arial" w:cs="Arial"/>
          <w:color w:val="000000"/>
          <w:sz w:val="24"/>
          <w:szCs w:val="24"/>
        </w:rPr>
        <w:t>употребуваат за подмачкување на механизацијата.</w:t>
      </w:r>
    </w:p>
    <w:p w:rsidR="00881E56" w:rsidRPr="00427A8C" w:rsidRDefault="00881E56" w:rsidP="00881E56">
      <w:pPr>
        <w:widowControl w:val="0"/>
        <w:autoSpaceDE w:val="0"/>
        <w:autoSpaceDN w:val="0"/>
        <w:adjustRightInd w:val="0"/>
        <w:spacing w:after="0" w:line="360" w:lineRule="auto"/>
        <w:jc w:val="both"/>
        <w:rPr>
          <w:rFonts w:ascii="Arial" w:hAnsi="Arial" w:cs="Arial"/>
          <w:b/>
          <w:bCs/>
          <w:i/>
          <w:iCs/>
          <w:color w:val="000000"/>
          <w:sz w:val="24"/>
          <w:szCs w:val="24"/>
          <w:lang w:val="mk-MK"/>
        </w:rPr>
      </w:pPr>
    </w:p>
    <w:p w:rsidR="00881E56" w:rsidRPr="00427A8C" w:rsidRDefault="00881E56" w:rsidP="00881E56">
      <w:pPr>
        <w:pStyle w:val="ListParagraph"/>
        <w:widowControl w:val="0"/>
        <w:numPr>
          <w:ilvl w:val="0"/>
          <w:numId w:val="2"/>
        </w:numPr>
        <w:autoSpaceDE w:val="0"/>
        <w:autoSpaceDN w:val="0"/>
        <w:adjustRightInd w:val="0"/>
        <w:spacing w:after="0" w:line="360" w:lineRule="auto"/>
        <w:jc w:val="both"/>
        <w:rPr>
          <w:rFonts w:ascii="Arial" w:hAnsi="Arial" w:cs="Arial"/>
          <w:color w:val="000000"/>
          <w:sz w:val="24"/>
          <w:szCs w:val="24"/>
          <w:lang w:val="mk-MK"/>
        </w:rPr>
      </w:pPr>
      <w:r w:rsidRPr="00427A8C">
        <w:rPr>
          <w:rFonts w:ascii="Arial" w:hAnsi="Arial" w:cs="Arial"/>
          <w:b/>
          <w:bCs/>
          <w:i/>
          <w:iCs/>
          <w:color w:val="000000"/>
          <w:sz w:val="24"/>
          <w:szCs w:val="24"/>
          <w:lang w:val="mk-MK"/>
        </w:rPr>
        <w:t>Мерки за намалување на отпадни масла</w:t>
      </w:r>
    </w:p>
    <w:p w:rsidR="00881E56" w:rsidRDefault="00881E56" w:rsidP="00604912">
      <w:pPr>
        <w:widowControl w:val="0"/>
        <w:autoSpaceDE w:val="0"/>
        <w:autoSpaceDN w:val="0"/>
        <w:adjustRightInd w:val="0"/>
        <w:spacing w:after="0" w:line="360" w:lineRule="auto"/>
        <w:jc w:val="both"/>
        <w:rPr>
          <w:rFonts w:ascii="Arial" w:hAnsi="Arial" w:cs="Arial"/>
          <w:color w:val="000000"/>
          <w:lang w:val="mk-MK"/>
        </w:rPr>
      </w:pPr>
      <w:r w:rsidRPr="00427A8C">
        <w:rPr>
          <w:rFonts w:ascii="Arial" w:hAnsi="Arial" w:cs="Arial"/>
          <w:color w:val="000000"/>
          <w:sz w:val="24"/>
          <w:szCs w:val="24"/>
          <w:lang w:val="mk-MK"/>
        </w:rPr>
        <w:t>Организирано собирање на отпадните масла во соодветни садови на посебна локација во рамките на концесискит простор и редовно предавање на овластени собирни центри на отпадни масла или на Инсталации кои имаат дозвола за согорување на отпадни масла.</w:t>
      </w:r>
    </w:p>
    <w:p w:rsidR="00881E56" w:rsidRPr="00F15DE2" w:rsidRDefault="00881E56" w:rsidP="00881E56">
      <w:pPr>
        <w:widowControl w:val="0"/>
        <w:autoSpaceDE w:val="0"/>
        <w:autoSpaceDN w:val="0"/>
        <w:adjustRightInd w:val="0"/>
        <w:spacing w:after="0" w:line="360" w:lineRule="auto"/>
        <w:jc w:val="both"/>
        <w:rPr>
          <w:rFonts w:ascii="Arial" w:hAnsi="Arial" w:cs="Arial"/>
          <w:color w:val="000000"/>
          <w:sz w:val="24"/>
          <w:szCs w:val="24"/>
          <w:lang w:val="mk-MK"/>
        </w:rPr>
      </w:pPr>
    </w:p>
    <w:p w:rsidR="00881E56" w:rsidRPr="00427A8C" w:rsidRDefault="00881E56" w:rsidP="00881E56">
      <w:pPr>
        <w:pStyle w:val="ListParagraph"/>
        <w:widowControl w:val="0"/>
        <w:numPr>
          <w:ilvl w:val="0"/>
          <w:numId w:val="3"/>
        </w:numPr>
        <w:autoSpaceDE w:val="0"/>
        <w:autoSpaceDN w:val="0"/>
        <w:adjustRightInd w:val="0"/>
        <w:spacing w:after="0" w:line="360" w:lineRule="auto"/>
        <w:rPr>
          <w:rFonts w:ascii="Arial" w:hAnsi="Arial" w:cs="Arial"/>
          <w:b/>
          <w:bCs/>
          <w:color w:val="000000"/>
          <w:sz w:val="24"/>
          <w:szCs w:val="24"/>
        </w:rPr>
      </w:pPr>
      <w:r w:rsidRPr="00427A8C">
        <w:rPr>
          <w:rFonts w:ascii="Arial" w:hAnsi="Arial" w:cs="Arial"/>
          <w:b/>
          <w:bCs/>
          <w:color w:val="000000"/>
          <w:sz w:val="24"/>
          <w:szCs w:val="24"/>
        </w:rPr>
        <w:t>Отпадни гуми</w:t>
      </w:r>
    </w:p>
    <w:p w:rsidR="00881E56" w:rsidRPr="00427A8C" w:rsidRDefault="00881E56" w:rsidP="00881E56">
      <w:pPr>
        <w:widowControl w:val="0"/>
        <w:autoSpaceDE w:val="0"/>
        <w:autoSpaceDN w:val="0"/>
        <w:adjustRightInd w:val="0"/>
        <w:spacing w:after="0" w:line="360" w:lineRule="auto"/>
        <w:rPr>
          <w:rFonts w:ascii="Arial" w:hAnsi="Arial" w:cs="Arial"/>
          <w:b/>
          <w:bCs/>
          <w:i/>
          <w:iCs/>
          <w:color w:val="000000"/>
          <w:sz w:val="24"/>
          <w:szCs w:val="24"/>
        </w:rPr>
      </w:pPr>
      <w:r w:rsidRPr="00427A8C">
        <w:rPr>
          <w:rFonts w:ascii="Arial" w:hAnsi="Arial" w:cs="Arial"/>
          <w:b/>
          <w:bCs/>
          <w:i/>
          <w:iCs/>
          <w:color w:val="000000"/>
          <w:sz w:val="24"/>
          <w:szCs w:val="24"/>
        </w:rPr>
        <w:t>Добра светска практика за намалување на отпадот</w:t>
      </w:r>
    </w:p>
    <w:p w:rsidR="00881E56" w:rsidRPr="00427A8C" w:rsidRDefault="00881E56" w:rsidP="00881E56">
      <w:pPr>
        <w:pStyle w:val="ListParagraph"/>
        <w:widowControl w:val="0"/>
        <w:numPr>
          <w:ilvl w:val="0"/>
          <w:numId w:val="9"/>
        </w:numPr>
        <w:autoSpaceDE w:val="0"/>
        <w:autoSpaceDN w:val="0"/>
        <w:adjustRightInd w:val="0"/>
        <w:spacing w:after="0" w:line="360" w:lineRule="auto"/>
        <w:rPr>
          <w:rFonts w:ascii="Arial" w:hAnsi="Arial" w:cs="Arial"/>
          <w:color w:val="000000"/>
          <w:sz w:val="24"/>
          <w:szCs w:val="24"/>
        </w:rPr>
      </w:pPr>
      <w:r w:rsidRPr="00427A8C">
        <w:rPr>
          <w:rFonts w:ascii="Arial" w:hAnsi="Arial" w:cs="Arial"/>
          <w:color w:val="000000"/>
          <w:sz w:val="24"/>
          <w:szCs w:val="24"/>
        </w:rPr>
        <w:t>Отпадните гуми треба да се собираат и преработуваат;</w:t>
      </w:r>
    </w:p>
    <w:p w:rsidR="00881E56" w:rsidRPr="00F15DE2" w:rsidRDefault="00881E56" w:rsidP="00881E56">
      <w:pPr>
        <w:pStyle w:val="ListParagraph"/>
        <w:widowControl w:val="0"/>
        <w:numPr>
          <w:ilvl w:val="0"/>
          <w:numId w:val="9"/>
        </w:numPr>
        <w:autoSpaceDE w:val="0"/>
        <w:autoSpaceDN w:val="0"/>
        <w:adjustRightInd w:val="0"/>
        <w:spacing w:after="0" w:line="360" w:lineRule="auto"/>
        <w:rPr>
          <w:rFonts w:ascii="Arial" w:hAnsi="Arial" w:cs="Arial"/>
          <w:color w:val="000000"/>
          <w:sz w:val="24"/>
          <w:szCs w:val="24"/>
        </w:rPr>
      </w:pPr>
      <w:r w:rsidRPr="00427A8C">
        <w:rPr>
          <w:rFonts w:ascii="Arial" w:hAnsi="Arial" w:cs="Arial"/>
          <w:color w:val="000000"/>
          <w:sz w:val="24"/>
          <w:szCs w:val="24"/>
        </w:rPr>
        <w:t>При постапката на преработката на отпадните гуми, рециклирањето има</w:t>
      </w:r>
      <w:r>
        <w:rPr>
          <w:rFonts w:ascii="Arial" w:hAnsi="Arial" w:cs="Arial"/>
          <w:color w:val="000000"/>
          <w:lang w:val="mk-MK"/>
        </w:rPr>
        <w:t xml:space="preserve"> </w:t>
      </w:r>
      <w:r w:rsidRPr="00F15DE2">
        <w:rPr>
          <w:rFonts w:ascii="Arial" w:hAnsi="Arial" w:cs="Arial"/>
          <w:color w:val="000000"/>
          <w:sz w:val="24"/>
          <w:szCs w:val="24"/>
        </w:rPr>
        <w:t>предност во однос на нивното искористување во енергетски цели,</w:t>
      </w:r>
      <w:r>
        <w:rPr>
          <w:rFonts w:ascii="Arial" w:hAnsi="Arial" w:cs="Arial"/>
          <w:color w:val="000000"/>
          <w:lang w:val="mk-MK"/>
        </w:rPr>
        <w:t xml:space="preserve"> </w:t>
      </w:r>
      <w:r w:rsidRPr="00F15DE2">
        <w:rPr>
          <w:rFonts w:ascii="Arial" w:hAnsi="Arial" w:cs="Arial"/>
          <w:color w:val="000000"/>
          <w:sz w:val="24"/>
          <w:szCs w:val="24"/>
        </w:rPr>
        <w:t>доколку затоа постои техничко решение;</w:t>
      </w:r>
    </w:p>
    <w:p w:rsidR="00881E56" w:rsidRPr="00427A8C" w:rsidRDefault="00881E56" w:rsidP="00881E56">
      <w:pPr>
        <w:pStyle w:val="ListParagraph"/>
        <w:widowControl w:val="0"/>
        <w:numPr>
          <w:ilvl w:val="0"/>
          <w:numId w:val="9"/>
        </w:numPr>
        <w:autoSpaceDE w:val="0"/>
        <w:autoSpaceDN w:val="0"/>
        <w:adjustRightInd w:val="0"/>
        <w:spacing w:after="0" w:line="360" w:lineRule="auto"/>
        <w:rPr>
          <w:rFonts w:ascii="Arial" w:hAnsi="Arial" w:cs="Arial"/>
          <w:color w:val="000000"/>
          <w:sz w:val="24"/>
          <w:szCs w:val="24"/>
        </w:rPr>
      </w:pPr>
      <w:r w:rsidRPr="00427A8C">
        <w:rPr>
          <w:rFonts w:ascii="Arial" w:hAnsi="Arial" w:cs="Arial"/>
          <w:color w:val="000000"/>
          <w:sz w:val="24"/>
          <w:szCs w:val="24"/>
        </w:rPr>
        <w:t>Постапките на преработа на отпадните гуми треба да се спроведат во</w:t>
      </w:r>
    </w:p>
    <w:p w:rsidR="00881E56" w:rsidRPr="00604912" w:rsidRDefault="00881E56" w:rsidP="00604912">
      <w:pPr>
        <w:pStyle w:val="ListParagraph"/>
        <w:widowControl w:val="0"/>
        <w:numPr>
          <w:ilvl w:val="0"/>
          <w:numId w:val="9"/>
        </w:numPr>
        <w:autoSpaceDE w:val="0"/>
        <w:autoSpaceDN w:val="0"/>
        <w:adjustRightInd w:val="0"/>
        <w:spacing w:after="0" w:line="360" w:lineRule="auto"/>
        <w:rPr>
          <w:rFonts w:ascii="Arial" w:hAnsi="Arial" w:cs="Arial"/>
          <w:color w:val="000000"/>
          <w:sz w:val="24"/>
          <w:szCs w:val="24"/>
        </w:rPr>
      </w:pPr>
      <w:r w:rsidRPr="00427A8C">
        <w:rPr>
          <w:rFonts w:ascii="Arial" w:hAnsi="Arial" w:cs="Arial"/>
          <w:color w:val="000000"/>
          <w:sz w:val="24"/>
          <w:szCs w:val="24"/>
        </w:rPr>
        <w:t>согласност со најдобрата достпана пракса.</w:t>
      </w:r>
    </w:p>
    <w:p w:rsidR="00AC1925" w:rsidRPr="00427A8C" w:rsidRDefault="00AC1925" w:rsidP="00881E56">
      <w:pPr>
        <w:widowControl w:val="0"/>
        <w:autoSpaceDE w:val="0"/>
        <w:autoSpaceDN w:val="0"/>
        <w:adjustRightInd w:val="0"/>
        <w:spacing w:after="0" w:line="360" w:lineRule="auto"/>
        <w:jc w:val="both"/>
        <w:rPr>
          <w:rFonts w:ascii="Arial" w:hAnsi="Arial" w:cs="Arial"/>
          <w:color w:val="000000"/>
          <w:sz w:val="24"/>
          <w:szCs w:val="24"/>
          <w:lang w:val="mk-MK"/>
        </w:rPr>
      </w:pPr>
    </w:p>
    <w:p w:rsidR="00881E56" w:rsidRPr="00427A8C" w:rsidRDefault="00881E56" w:rsidP="00881E56">
      <w:pPr>
        <w:widowControl w:val="0"/>
        <w:autoSpaceDE w:val="0"/>
        <w:autoSpaceDN w:val="0"/>
        <w:adjustRightInd w:val="0"/>
        <w:spacing w:after="0" w:line="360" w:lineRule="auto"/>
        <w:rPr>
          <w:rFonts w:ascii="Arial" w:hAnsi="Arial" w:cs="Arial"/>
          <w:b/>
          <w:bCs/>
          <w:i/>
          <w:iCs/>
          <w:color w:val="000000"/>
          <w:sz w:val="24"/>
          <w:szCs w:val="24"/>
        </w:rPr>
      </w:pPr>
      <w:r w:rsidRPr="00427A8C">
        <w:rPr>
          <w:rFonts w:ascii="Arial" w:hAnsi="Arial" w:cs="Arial"/>
          <w:b/>
          <w:bCs/>
          <w:i/>
          <w:iCs/>
          <w:color w:val="000000"/>
          <w:sz w:val="24"/>
          <w:szCs w:val="24"/>
        </w:rPr>
        <w:t>Управување со отпадни гуми</w:t>
      </w:r>
    </w:p>
    <w:p w:rsidR="00881E56" w:rsidRPr="00604912" w:rsidRDefault="00881E56" w:rsidP="00881E56">
      <w:pPr>
        <w:pStyle w:val="ListParagraph"/>
        <w:widowControl w:val="0"/>
        <w:numPr>
          <w:ilvl w:val="0"/>
          <w:numId w:val="10"/>
        </w:numPr>
        <w:autoSpaceDE w:val="0"/>
        <w:autoSpaceDN w:val="0"/>
        <w:adjustRightInd w:val="0"/>
        <w:spacing w:after="0" w:line="360" w:lineRule="auto"/>
        <w:jc w:val="both"/>
        <w:rPr>
          <w:rFonts w:ascii="Arial" w:hAnsi="Arial" w:cs="Arial"/>
          <w:color w:val="000000"/>
          <w:sz w:val="24"/>
          <w:szCs w:val="24"/>
        </w:rPr>
      </w:pPr>
      <w:r w:rsidRPr="00427A8C">
        <w:rPr>
          <w:rFonts w:ascii="Arial" w:hAnsi="Arial" w:cs="Arial"/>
          <w:color w:val="000000"/>
          <w:sz w:val="24"/>
          <w:szCs w:val="24"/>
        </w:rPr>
        <w:t>Отпадните гуми од механизацијата и транспортните средства кои ќе се јавуваат</w:t>
      </w:r>
      <w:r w:rsidRPr="00427A8C">
        <w:rPr>
          <w:rFonts w:ascii="Arial" w:hAnsi="Arial" w:cs="Arial"/>
          <w:color w:val="000000"/>
          <w:sz w:val="24"/>
          <w:szCs w:val="24"/>
          <w:lang w:val="mk-MK"/>
        </w:rPr>
        <w:t xml:space="preserve"> </w:t>
      </w:r>
      <w:r>
        <w:rPr>
          <w:rFonts w:ascii="Arial" w:hAnsi="Arial" w:cs="Arial"/>
          <w:bCs/>
          <w:lang w:val="mk-MK"/>
        </w:rPr>
        <w:t xml:space="preserve">на инсталацијата </w:t>
      </w:r>
      <w:r w:rsidR="0054521C">
        <w:rPr>
          <w:rFonts w:ascii="Arial" w:hAnsi="Arial" w:cs="Arial"/>
          <w:bCs/>
          <w:lang w:val="mk-MK"/>
        </w:rPr>
        <w:t>Асфалтната</w:t>
      </w:r>
      <w:r>
        <w:rPr>
          <w:rFonts w:ascii="Arial" w:hAnsi="Arial" w:cs="Arial"/>
          <w:bCs/>
          <w:lang w:val="mk-MK"/>
        </w:rPr>
        <w:t xml:space="preserve"> база,</w:t>
      </w:r>
      <w:r w:rsidRPr="00427A8C">
        <w:rPr>
          <w:rFonts w:ascii="Arial" w:hAnsi="Arial" w:cs="Arial"/>
          <w:color w:val="000000"/>
          <w:sz w:val="24"/>
          <w:szCs w:val="24"/>
          <w:lang w:val="mk-MK"/>
        </w:rPr>
        <w:t xml:space="preserve"> </w:t>
      </w:r>
      <w:r w:rsidRPr="00427A8C">
        <w:rPr>
          <w:rFonts w:ascii="Arial" w:hAnsi="Arial" w:cs="Arial"/>
          <w:color w:val="000000"/>
          <w:sz w:val="24"/>
          <w:szCs w:val="24"/>
        </w:rPr>
        <w:t>организирано ќе се собираат во рамките на концесискиот простор, со цел да се</w:t>
      </w:r>
      <w:r w:rsidRPr="00427A8C">
        <w:rPr>
          <w:rFonts w:ascii="Arial" w:hAnsi="Arial" w:cs="Arial"/>
          <w:color w:val="000000"/>
          <w:sz w:val="24"/>
          <w:szCs w:val="24"/>
          <w:lang w:val="mk-MK"/>
        </w:rPr>
        <w:t xml:space="preserve"> </w:t>
      </w:r>
      <w:r w:rsidRPr="00427A8C">
        <w:rPr>
          <w:rFonts w:ascii="Arial" w:hAnsi="Arial" w:cs="Arial"/>
          <w:color w:val="000000"/>
          <w:sz w:val="24"/>
          <w:szCs w:val="24"/>
        </w:rPr>
        <w:t xml:space="preserve">предаваат на овластени </w:t>
      </w:r>
      <w:r w:rsidRPr="00427A8C">
        <w:rPr>
          <w:rFonts w:ascii="Arial" w:hAnsi="Arial" w:cs="Arial"/>
          <w:color w:val="000000"/>
          <w:sz w:val="24"/>
          <w:szCs w:val="24"/>
        </w:rPr>
        <w:lastRenderedPageBreak/>
        <w:t>обирачи на отпадни гуми. Во рамките на концесискиот</w:t>
      </w:r>
      <w:r w:rsidRPr="00427A8C">
        <w:rPr>
          <w:rFonts w:ascii="Arial" w:hAnsi="Arial" w:cs="Arial"/>
          <w:color w:val="000000"/>
          <w:sz w:val="24"/>
          <w:szCs w:val="24"/>
          <w:lang w:val="mk-MK"/>
        </w:rPr>
        <w:t xml:space="preserve"> </w:t>
      </w:r>
      <w:r w:rsidRPr="00427A8C">
        <w:rPr>
          <w:rFonts w:ascii="Arial" w:hAnsi="Arial" w:cs="Arial"/>
          <w:color w:val="000000"/>
          <w:sz w:val="24"/>
          <w:szCs w:val="24"/>
        </w:rPr>
        <w:t>простор присутни се отпадни гуми кои се генерирани како резултат на</w:t>
      </w:r>
      <w:r w:rsidRPr="00427A8C">
        <w:rPr>
          <w:rFonts w:ascii="Arial" w:hAnsi="Arial" w:cs="Arial"/>
          <w:color w:val="000000"/>
          <w:sz w:val="24"/>
          <w:szCs w:val="24"/>
          <w:lang w:val="mk-MK"/>
        </w:rPr>
        <w:t xml:space="preserve"> </w:t>
      </w:r>
      <w:r w:rsidRPr="00427A8C">
        <w:rPr>
          <w:rFonts w:ascii="Arial" w:hAnsi="Arial" w:cs="Arial"/>
          <w:color w:val="000000"/>
          <w:sz w:val="24"/>
          <w:szCs w:val="24"/>
        </w:rPr>
        <w:t>досегашното работење на каменоломот.</w:t>
      </w:r>
    </w:p>
    <w:p w:rsidR="00604912" w:rsidRPr="007B4970" w:rsidRDefault="00604912" w:rsidP="00604912">
      <w:pPr>
        <w:pStyle w:val="ListParagraph"/>
        <w:widowControl w:val="0"/>
        <w:autoSpaceDE w:val="0"/>
        <w:autoSpaceDN w:val="0"/>
        <w:adjustRightInd w:val="0"/>
        <w:spacing w:after="0" w:line="360" w:lineRule="auto"/>
        <w:jc w:val="both"/>
        <w:rPr>
          <w:rFonts w:ascii="Arial" w:hAnsi="Arial" w:cs="Arial"/>
          <w:color w:val="000000"/>
          <w:sz w:val="24"/>
          <w:szCs w:val="24"/>
        </w:rPr>
      </w:pPr>
    </w:p>
    <w:p w:rsidR="00881E56" w:rsidRPr="00427A8C" w:rsidRDefault="00881E56" w:rsidP="00881E56">
      <w:pPr>
        <w:pStyle w:val="ListParagraph"/>
        <w:widowControl w:val="0"/>
        <w:numPr>
          <w:ilvl w:val="0"/>
          <w:numId w:val="10"/>
        </w:numPr>
        <w:autoSpaceDE w:val="0"/>
        <w:autoSpaceDN w:val="0"/>
        <w:adjustRightInd w:val="0"/>
        <w:spacing w:after="0" w:line="360" w:lineRule="auto"/>
        <w:jc w:val="both"/>
        <w:rPr>
          <w:rFonts w:ascii="Arial" w:hAnsi="Arial" w:cs="Arial"/>
          <w:b/>
          <w:bCs/>
          <w:i/>
          <w:iCs/>
          <w:color w:val="000000"/>
          <w:sz w:val="24"/>
          <w:szCs w:val="24"/>
          <w:lang w:val="mk-MK"/>
        </w:rPr>
      </w:pPr>
      <w:r w:rsidRPr="00427A8C">
        <w:rPr>
          <w:rFonts w:ascii="Arial" w:hAnsi="Arial" w:cs="Arial"/>
          <w:b/>
          <w:bCs/>
          <w:i/>
          <w:iCs/>
          <w:color w:val="000000"/>
          <w:sz w:val="24"/>
          <w:szCs w:val="24"/>
          <w:lang w:val="mk-MK"/>
        </w:rPr>
        <w:t>Мерки за намалување на отпадни гуми</w:t>
      </w:r>
    </w:p>
    <w:p w:rsidR="00881E56" w:rsidRPr="00427A8C" w:rsidRDefault="00881E56" w:rsidP="00881E56">
      <w:pPr>
        <w:pStyle w:val="ListParagraph"/>
        <w:widowControl w:val="0"/>
        <w:numPr>
          <w:ilvl w:val="0"/>
          <w:numId w:val="11"/>
        </w:numPr>
        <w:autoSpaceDE w:val="0"/>
        <w:autoSpaceDN w:val="0"/>
        <w:adjustRightInd w:val="0"/>
        <w:spacing w:after="0" w:line="360" w:lineRule="auto"/>
        <w:rPr>
          <w:rFonts w:ascii="Arial" w:hAnsi="Arial" w:cs="Arial"/>
          <w:color w:val="000000"/>
          <w:sz w:val="24"/>
          <w:szCs w:val="24"/>
          <w:lang w:val="mk-MK"/>
        </w:rPr>
      </w:pPr>
      <w:r w:rsidRPr="00427A8C">
        <w:rPr>
          <w:rFonts w:ascii="Arial" w:hAnsi="Arial" w:cs="Arial"/>
          <w:color w:val="000000"/>
          <w:sz w:val="24"/>
          <w:szCs w:val="24"/>
          <w:lang w:val="mk-MK"/>
        </w:rPr>
        <w:t>Поседувачот на отпадни гуми треба истите да ги предава на овастен собирач или преработувач на отпадни гуми.</w:t>
      </w:r>
    </w:p>
    <w:p w:rsidR="00881E56" w:rsidRPr="00427A8C" w:rsidRDefault="00881E56" w:rsidP="00881E56">
      <w:pPr>
        <w:widowControl w:val="0"/>
        <w:autoSpaceDE w:val="0"/>
        <w:autoSpaceDN w:val="0"/>
        <w:adjustRightInd w:val="0"/>
        <w:spacing w:after="0" w:line="360" w:lineRule="auto"/>
        <w:rPr>
          <w:rFonts w:ascii="Arial" w:hAnsi="Arial" w:cs="Arial"/>
          <w:color w:val="000000"/>
          <w:sz w:val="24"/>
          <w:szCs w:val="24"/>
          <w:lang w:val="mk-MK"/>
        </w:rPr>
      </w:pPr>
    </w:p>
    <w:p w:rsidR="00881E56" w:rsidRPr="00427A8C" w:rsidRDefault="00881E56" w:rsidP="00881E56">
      <w:pPr>
        <w:pStyle w:val="ListParagraph"/>
        <w:widowControl w:val="0"/>
        <w:numPr>
          <w:ilvl w:val="0"/>
          <w:numId w:val="3"/>
        </w:numPr>
        <w:autoSpaceDE w:val="0"/>
        <w:autoSpaceDN w:val="0"/>
        <w:adjustRightInd w:val="0"/>
        <w:spacing w:after="0" w:line="360" w:lineRule="auto"/>
        <w:rPr>
          <w:rFonts w:ascii="Arial" w:hAnsi="Arial" w:cs="Arial"/>
          <w:b/>
          <w:bCs/>
          <w:color w:val="000000"/>
          <w:sz w:val="24"/>
          <w:szCs w:val="24"/>
        </w:rPr>
      </w:pPr>
      <w:r w:rsidRPr="00427A8C">
        <w:rPr>
          <w:rFonts w:ascii="Arial" w:hAnsi="Arial" w:cs="Arial"/>
          <w:b/>
          <w:bCs/>
          <w:color w:val="000000"/>
          <w:sz w:val="24"/>
          <w:szCs w:val="24"/>
        </w:rPr>
        <w:t>Метален отпад</w:t>
      </w:r>
    </w:p>
    <w:p w:rsidR="00881E56" w:rsidRPr="00427A8C" w:rsidRDefault="00881E56" w:rsidP="00881E56">
      <w:pPr>
        <w:pStyle w:val="ListParagraph"/>
        <w:widowControl w:val="0"/>
        <w:numPr>
          <w:ilvl w:val="0"/>
          <w:numId w:val="10"/>
        </w:numPr>
        <w:autoSpaceDE w:val="0"/>
        <w:autoSpaceDN w:val="0"/>
        <w:adjustRightInd w:val="0"/>
        <w:spacing w:after="0" w:line="360" w:lineRule="auto"/>
        <w:rPr>
          <w:rFonts w:ascii="Arial" w:hAnsi="Arial" w:cs="Arial"/>
          <w:b/>
          <w:bCs/>
          <w:i/>
          <w:iCs/>
          <w:color w:val="000000"/>
          <w:sz w:val="24"/>
          <w:szCs w:val="24"/>
          <w:lang w:val="mk-MK"/>
        </w:rPr>
      </w:pPr>
      <w:r w:rsidRPr="00427A8C">
        <w:rPr>
          <w:rFonts w:ascii="Arial" w:hAnsi="Arial" w:cs="Arial"/>
          <w:b/>
          <w:bCs/>
          <w:i/>
          <w:iCs/>
          <w:color w:val="000000"/>
          <w:sz w:val="24"/>
          <w:szCs w:val="24"/>
        </w:rPr>
        <w:t>Добра светска практика за намалување на отпадот</w:t>
      </w:r>
    </w:p>
    <w:p w:rsidR="00881E56" w:rsidRPr="00427A8C" w:rsidRDefault="00881E56" w:rsidP="00881E56">
      <w:pPr>
        <w:widowControl w:val="0"/>
        <w:autoSpaceDE w:val="0"/>
        <w:autoSpaceDN w:val="0"/>
        <w:adjustRightInd w:val="0"/>
        <w:spacing w:after="0" w:line="360" w:lineRule="auto"/>
        <w:ind w:firstLine="720"/>
        <w:rPr>
          <w:rFonts w:ascii="Arial" w:hAnsi="Arial" w:cs="Arial"/>
          <w:color w:val="000000"/>
          <w:sz w:val="24"/>
          <w:szCs w:val="24"/>
          <w:lang w:val="mk-MK"/>
        </w:rPr>
      </w:pPr>
      <w:r w:rsidRPr="00427A8C">
        <w:rPr>
          <w:rFonts w:ascii="Arial" w:hAnsi="Arial" w:cs="Arial"/>
          <w:color w:val="000000"/>
          <w:sz w:val="24"/>
          <w:szCs w:val="24"/>
          <w:lang w:val="mk-MK"/>
        </w:rPr>
        <w:t>Металниот отпад треба да се селектира и предава на овластени компании со цел негово рециклирање.</w:t>
      </w:r>
    </w:p>
    <w:p w:rsidR="00881E56" w:rsidRPr="00427A8C" w:rsidRDefault="00881E56" w:rsidP="00881E56">
      <w:pPr>
        <w:widowControl w:val="0"/>
        <w:autoSpaceDE w:val="0"/>
        <w:autoSpaceDN w:val="0"/>
        <w:adjustRightInd w:val="0"/>
        <w:spacing w:after="0" w:line="360" w:lineRule="auto"/>
        <w:rPr>
          <w:rFonts w:ascii="Arial" w:hAnsi="Arial" w:cs="Arial"/>
          <w:b/>
          <w:bCs/>
          <w:i/>
          <w:iCs/>
          <w:color w:val="000000"/>
          <w:sz w:val="24"/>
          <w:szCs w:val="24"/>
          <w:lang w:val="mk-MK"/>
        </w:rPr>
      </w:pPr>
      <w:r w:rsidRPr="00427A8C">
        <w:rPr>
          <w:rFonts w:ascii="Arial" w:hAnsi="Arial" w:cs="Arial"/>
          <w:b/>
          <w:bCs/>
          <w:i/>
          <w:iCs/>
          <w:color w:val="000000"/>
          <w:sz w:val="24"/>
          <w:szCs w:val="24"/>
          <w:lang w:val="mk-MK"/>
        </w:rPr>
        <w:t>Управување со метален отпад</w:t>
      </w:r>
    </w:p>
    <w:p w:rsidR="00881E56" w:rsidRDefault="00881E56" w:rsidP="00881E56">
      <w:pPr>
        <w:widowControl w:val="0"/>
        <w:autoSpaceDE w:val="0"/>
        <w:autoSpaceDN w:val="0"/>
        <w:adjustRightInd w:val="0"/>
        <w:spacing w:after="0" w:line="360" w:lineRule="auto"/>
        <w:ind w:firstLine="720"/>
        <w:jc w:val="both"/>
        <w:rPr>
          <w:rFonts w:ascii="Arial" w:hAnsi="Arial" w:cs="Arial"/>
          <w:color w:val="000000"/>
          <w:sz w:val="24"/>
          <w:szCs w:val="24"/>
          <w:lang w:val="mk-MK"/>
        </w:rPr>
      </w:pPr>
      <w:r w:rsidRPr="00427A8C">
        <w:rPr>
          <w:rFonts w:ascii="Arial" w:hAnsi="Arial" w:cs="Arial"/>
          <w:color w:val="000000"/>
          <w:sz w:val="24"/>
          <w:szCs w:val="24"/>
          <w:lang w:val="mk-MK"/>
        </w:rPr>
        <w:t xml:space="preserve">При </w:t>
      </w:r>
      <w:r>
        <w:rPr>
          <w:rFonts w:ascii="Arial" w:hAnsi="Arial" w:cs="Arial"/>
          <w:color w:val="000000"/>
          <w:lang w:val="mk-MK"/>
        </w:rPr>
        <w:t>реализација на активностите</w:t>
      </w:r>
      <w:r w:rsidRPr="00427A8C">
        <w:rPr>
          <w:rFonts w:ascii="Arial" w:hAnsi="Arial" w:cs="Arial"/>
          <w:color w:val="000000"/>
          <w:sz w:val="24"/>
          <w:szCs w:val="24"/>
          <w:lang w:val="mk-MK"/>
        </w:rPr>
        <w:t xml:space="preserve"> ќе се јавува и метален отпад, како резултат на искористените транспортни средства кои не можат повеќе да бидат употребувани или некои резервни делови од механизацијата филери и сл. Во рамките на концесискиот простор присутен е метален отпад кој е генериран како резултат на досегашното работење на каменоломот.</w:t>
      </w:r>
    </w:p>
    <w:p w:rsidR="00881E56" w:rsidRPr="00427A8C" w:rsidRDefault="00881E56" w:rsidP="00881E56">
      <w:pPr>
        <w:widowControl w:val="0"/>
        <w:autoSpaceDE w:val="0"/>
        <w:autoSpaceDN w:val="0"/>
        <w:adjustRightInd w:val="0"/>
        <w:spacing w:after="0" w:line="360" w:lineRule="auto"/>
        <w:ind w:firstLine="720"/>
        <w:jc w:val="both"/>
        <w:rPr>
          <w:rFonts w:ascii="Arial" w:hAnsi="Arial" w:cs="Arial"/>
          <w:color w:val="000000"/>
          <w:sz w:val="24"/>
          <w:szCs w:val="24"/>
          <w:lang w:val="mk-MK"/>
        </w:rPr>
      </w:pPr>
    </w:p>
    <w:p w:rsidR="00881E56" w:rsidRPr="00427A8C" w:rsidRDefault="00881E56" w:rsidP="00881E56">
      <w:pPr>
        <w:widowControl w:val="0"/>
        <w:autoSpaceDE w:val="0"/>
        <w:autoSpaceDN w:val="0"/>
        <w:adjustRightInd w:val="0"/>
        <w:spacing w:after="0" w:line="360" w:lineRule="auto"/>
        <w:rPr>
          <w:rFonts w:ascii="Arial" w:hAnsi="Arial" w:cs="Arial"/>
          <w:b/>
          <w:bCs/>
          <w:i/>
          <w:iCs/>
          <w:color w:val="000000"/>
          <w:sz w:val="24"/>
          <w:szCs w:val="24"/>
          <w:lang w:val="mk-MK"/>
        </w:rPr>
      </w:pPr>
      <w:r w:rsidRPr="00427A8C">
        <w:rPr>
          <w:rFonts w:ascii="Arial" w:hAnsi="Arial" w:cs="Arial"/>
          <w:b/>
          <w:bCs/>
          <w:i/>
          <w:iCs/>
          <w:color w:val="000000"/>
          <w:sz w:val="24"/>
          <w:szCs w:val="24"/>
          <w:lang w:val="mk-MK"/>
        </w:rPr>
        <w:t>Мерки за намалување на метален отпад</w:t>
      </w:r>
    </w:p>
    <w:p w:rsidR="00881E56" w:rsidRDefault="00881E56" w:rsidP="00881E56">
      <w:pPr>
        <w:widowControl w:val="0"/>
        <w:autoSpaceDE w:val="0"/>
        <w:autoSpaceDN w:val="0"/>
        <w:adjustRightInd w:val="0"/>
        <w:spacing w:after="0" w:line="360" w:lineRule="auto"/>
        <w:ind w:firstLine="720"/>
        <w:rPr>
          <w:rFonts w:ascii="Arial" w:hAnsi="Arial" w:cs="Arial"/>
          <w:color w:val="000000"/>
          <w:lang w:val="mk-MK"/>
        </w:rPr>
      </w:pPr>
      <w:r w:rsidRPr="00427A8C">
        <w:rPr>
          <w:rFonts w:ascii="Arial" w:hAnsi="Arial" w:cs="Arial"/>
          <w:color w:val="000000"/>
          <w:sz w:val="24"/>
          <w:szCs w:val="24"/>
          <w:lang w:val="mk-MK"/>
        </w:rPr>
        <w:t>Металниот отпад треба привремено да се селектири на одредено место</w:t>
      </w:r>
      <w:r w:rsidRPr="00427A8C">
        <w:rPr>
          <w:rFonts w:ascii="Arial" w:hAnsi="Arial" w:cs="Arial"/>
          <w:color w:val="000000"/>
          <w:sz w:val="24"/>
          <w:szCs w:val="24"/>
        </w:rPr>
        <w:t xml:space="preserve"> </w:t>
      </w:r>
      <w:r w:rsidRPr="00427A8C">
        <w:rPr>
          <w:rFonts w:ascii="Arial" w:hAnsi="Arial" w:cs="Arial"/>
          <w:color w:val="000000"/>
          <w:sz w:val="24"/>
          <w:szCs w:val="24"/>
          <w:lang w:val="mk-MK"/>
        </w:rPr>
        <w:t>на концесискиот простор и да се предава на овластени откупувачи</w:t>
      </w:r>
      <w:r>
        <w:rPr>
          <w:rFonts w:ascii="Arial" w:hAnsi="Arial" w:cs="Arial"/>
          <w:color w:val="000000"/>
          <w:sz w:val="24"/>
          <w:szCs w:val="24"/>
          <w:lang w:val="mk-MK"/>
        </w:rPr>
        <w:t>.</w:t>
      </w:r>
    </w:p>
    <w:p w:rsidR="006A771D" w:rsidRDefault="006A771D" w:rsidP="00881E56">
      <w:pPr>
        <w:pStyle w:val="Heading1"/>
        <w:jc w:val="both"/>
        <w:rPr>
          <w:rFonts w:ascii="Arial" w:hAnsi="Arial" w:cs="Arial"/>
          <w:color w:val="000000"/>
          <w:lang w:val="mk-MK"/>
        </w:rPr>
      </w:pPr>
    </w:p>
    <w:sectPr w:rsidR="006A771D" w:rsidSect="006A771D">
      <w:headerReference w:type="default" r:id="rId8"/>
      <w:footerReference w:type="default" r:id="rId9"/>
      <w:pgSz w:w="12240" w:h="15840"/>
      <w:pgMar w:top="851" w:right="1440" w:bottom="992"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769" w:rsidRDefault="00D66769" w:rsidP="001614A8">
      <w:pPr>
        <w:spacing w:after="0" w:line="240" w:lineRule="auto"/>
      </w:pPr>
      <w:r>
        <w:separator/>
      </w:r>
    </w:p>
  </w:endnote>
  <w:endnote w:type="continuationSeparator" w:id="0">
    <w:p w:rsidR="00D66769" w:rsidRDefault="00D66769" w:rsidP="001614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C C Times">
    <w:altName w:val="Courier New"/>
    <w:panose1 w:val="02027200000000000000"/>
    <w:charset w:val="00"/>
    <w:family w:val="roman"/>
    <w:pitch w:val="variable"/>
    <w:sig w:usb0="00000087" w:usb1="00000000" w:usb2="00000000" w:usb3="00000000" w:csb0="0000001B"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AC C Swiss">
    <w:panose1 w:val="020B72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088" w:rsidRPr="00096760" w:rsidRDefault="008000D7" w:rsidP="00A4570A">
    <w:pPr>
      <w:pStyle w:val="Footer"/>
      <w:rPr>
        <w:rFonts w:ascii="Arial" w:hAnsi="Arial" w:cs="Arial"/>
      </w:rPr>
    </w:pPr>
    <w:r>
      <w:rPr>
        <w:rFonts w:ascii="Arial" w:hAnsi="Arial" w:cs="Arial"/>
        <w:lang w:val="mk-MK"/>
      </w:rPr>
      <w:t>Камп</w:t>
    </w:r>
    <w:r w:rsidR="005E2088">
      <w:rPr>
        <w:rFonts w:ascii="Arial" w:hAnsi="Arial" w:cs="Arial"/>
        <w:lang w:val="mk-MK"/>
      </w:rPr>
      <w:t xml:space="preserve"> на Викториа Инвест     </w:t>
    </w:r>
    <w:r w:rsidR="005E2088" w:rsidRPr="009209D2">
      <w:rPr>
        <w:rFonts w:ascii="Arial" w:hAnsi="Arial" w:cs="Arial"/>
        <w:lang w:val="mk-MK"/>
      </w:rPr>
      <w:t xml:space="preserve">          </w:t>
    </w:r>
    <w:r w:rsidR="005E2088">
      <w:rPr>
        <w:rFonts w:ascii="Arial" w:hAnsi="Arial" w:cs="Arial"/>
        <w:lang w:val="mk-MK"/>
      </w:rPr>
      <w:t xml:space="preserve">               </w:t>
    </w:r>
    <w:r w:rsidR="005E2088" w:rsidRPr="009209D2">
      <w:rPr>
        <w:rFonts w:ascii="Arial" w:hAnsi="Arial" w:cs="Arial"/>
        <w:lang w:val="mk-MK"/>
      </w:rPr>
      <w:t xml:space="preserve">  </w:t>
    </w:r>
    <w:r w:rsidR="005E2088" w:rsidRPr="009209D2">
      <w:rPr>
        <w:rFonts w:ascii="Arial" w:hAnsi="Arial" w:cs="Arial"/>
      </w:rPr>
      <w:t xml:space="preserve">          </w:t>
    </w:r>
    <w:r w:rsidR="005E2088">
      <w:rPr>
        <w:rFonts w:ascii="Arial" w:hAnsi="Arial" w:cs="Arial"/>
      </w:rPr>
      <w:t xml:space="preserve">                </w:t>
    </w:r>
    <w:r w:rsidR="005E2088" w:rsidRPr="00C40054">
      <w:rPr>
        <w:rFonts w:ascii="Arial" w:hAnsi="Arial" w:cs="Arial"/>
        <w:lang w:val="mk-MK"/>
      </w:rPr>
      <w:t>Апликација за</w:t>
    </w:r>
    <w:r w:rsidR="005E2088" w:rsidRPr="00096760">
      <w:rPr>
        <w:rFonts w:ascii="MAC C Times" w:hAnsi="MAC C Times"/>
      </w:rPr>
      <w:t xml:space="preserve"> </w:t>
    </w:r>
    <w:r w:rsidR="005E2088" w:rsidRPr="00096760">
      <w:rPr>
        <w:rFonts w:ascii="Arial" w:hAnsi="Arial" w:cs="Arial"/>
      </w:rPr>
      <w:t>IPPC</w:t>
    </w:r>
    <w:r w:rsidR="005E2088" w:rsidRPr="00096760">
      <w:rPr>
        <w:rFonts w:ascii="MAC C Times" w:hAnsi="MAC C Times"/>
      </w:rPr>
      <w:t xml:space="preserve">          </w:t>
    </w:r>
    <w:r w:rsidR="005E2088">
      <w:rPr>
        <w:rFonts w:ascii="MAC C Times" w:hAnsi="MAC C Times"/>
      </w:rPr>
      <w:t xml:space="preserve">                                             </w:t>
    </w:r>
  </w:p>
  <w:p w:rsidR="005E2088" w:rsidRPr="00756FD3" w:rsidRDefault="005E2088" w:rsidP="00A4570A">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5E2088" w:rsidRPr="00B03C99" w:rsidRDefault="005E2088" w:rsidP="00A4570A">
    <w:pPr>
      <w:pStyle w:val="Footer"/>
      <w:rPr>
        <w:rFonts w:ascii="Arial" w:hAnsi="Arial" w:cs="Arial"/>
      </w:rPr>
    </w:pPr>
    <w:r w:rsidRPr="00096760">
      <w:rPr>
        <w:rFonts w:ascii="Arial" w:hAnsi="Arial" w:cs="Arial"/>
      </w:rPr>
      <w:t xml:space="preserve">                                             </w:t>
    </w:r>
    <w:r>
      <w:rPr>
        <w:rFonts w:ascii="Arial" w:hAnsi="Arial" w:cs="Arial"/>
      </w:rPr>
      <w:t xml:space="preserve">         </w:t>
    </w:r>
    <w:r w:rsidRPr="008004B7">
      <w:rPr>
        <w:rFonts w:ascii="Arial" w:hAnsi="Arial" w:cs="Arial"/>
        <w:lang w:val="mk-MK"/>
      </w:rPr>
      <w:t>Додаток</w:t>
    </w:r>
    <w:r w:rsidRPr="00096760">
      <w:rPr>
        <w:rFonts w:ascii="MAC C Times" w:hAnsi="MAC C Times" w:cs="Arial"/>
      </w:rPr>
      <w:t xml:space="preserve">  </w:t>
    </w:r>
    <w:r>
      <w:rPr>
        <w:rFonts w:ascii="Arial" w:hAnsi="Arial" w:cs="Arial"/>
      </w:rPr>
      <w:t>V</w:t>
    </w:r>
    <w:r w:rsidRPr="00096760">
      <w:rPr>
        <w:rFonts w:ascii="MAC C Times" w:hAnsi="MAC C Times" w:cs="Arial"/>
      </w:rPr>
      <w:t xml:space="preserve">                            </w:t>
    </w:r>
    <w:r>
      <w:rPr>
        <w:rFonts w:ascii="MAC C Times" w:hAnsi="MAC C Times" w:cs="Arial"/>
      </w:rPr>
      <w:t xml:space="preserve">                         </w:t>
    </w:r>
    <w:sdt>
      <w:sdtPr>
        <w:rPr>
          <w:rFonts w:ascii="Arial" w:hAnsi="Arial" w:cs="Arial"/>
        </w:rPr>
        <w:id w:val="-576211535"/>
        <w:docPartObj>
          <w:docPartGallery w:val="Page Numbers (Bottom of Page)"/>
          <w:docPartUnique/>
        </w:docPartObj>
      </w:sdtPr>
      <w:sdtContent>
        <w:sdt>
          <w:sdtPr>
            <w:rPr>
              <w:rFonts w:ascii="Arial" w:hAnsi="Arial" w:cs="Arial"/>
            </w:rPr>
            <w:id w:val="-1732149247"/>
            <w:docPartObj>
              <w:docPartGallery w:val="Page Numbers (Top of Page)"/>
              <w:docPartUnique/>
            </w:docPartObj>
          </w:sdtPr>
          <w:sdtContent>
            <w:r w:rsidR="004F50DC" w:rsidRPr="005B7B52">
              <w:rPr>
                <w:rFonts w:ascii="Arial" w:hAnsi="Arial" w:cs="Arial"/>
                <w:b/>
                <w:sz w:val="24"/>
                <w:szCs w:val="24"/>
              </w:rPr>
              <w:fldChar w:fldCharType="begin"/>
            </w:r>
            <w:r w:rsidRPr="005B7B52">
              <w:rPr>
                <w:rFonts w:ascii="Arial" w:hAnsi="Arial" w:cs="Arial"/>
                <w:b/>
              </w:rPr>
              <w:instrText xml:space="preserve"> PAGE </w:instrText>
            </w:r>
            <w:r w:rsidR="004F50DC" w:rsidRPr="005B7B52">
              <w:rPr>
                <w:rFonts w:ascii="Arial" w:hAnsi="Arial" w:cs="Arial"/>
                <w:b/>
                <w:sz w:val="24"/>
                <w:szCs w:val="24"/>
              </w:rPr>
              <w:fldChar w:fldCharType="separate"/>
            </w:r>
            <w:r w:rsidR="004D0801">
              <w:rPr>
                <w:rFonts w:ascii="Arial" w:hAnsi="Arial" w:cs="Arial"/>
                <w:b/>
                <w:noProof/>
              </w:rPr>
              <w:t>1</w:t>
            </w:r>
            <w:r w:rsidR="004F50DC" w:rsidRPr="005B7B52">
              <w:rPr>
                <w:rFonts w:ascii="Arial" w:hAnsi="Arial" w:cs="Arial"/>
                <w:b/>
                <w:sz w:val="24"/>
                <w:szCs w:val="24"/>
              </w:rPr>
              <w:fldChar w:fldCharType="end"/>
            </w:r>
            <w:r w:rsidRPr="005B7B52">
              <w:rPr>
                <w:rFonts w:ascii="Arial" w:hAnsi="Arial" w:cs="Arial"/>
              </w:rPr>
              <w:t xml:space="preserve"> / </w:t>
            </w:r>
            <w:r w:rsidR="004F50DC" w:rsidRPr="005B7B52">
              <w:rPr>
                <w:rFonts w:ascii="Arial" w:hAnsi="Arial" w:cs="Arial"/>
                <w:b/>
                <w:sz w:val="24"/>
                <w:szCs w:val="24"/>
              </w:rPr>
              <w:fldChar w:fldCharType="begin"/>
            </w:r>
            <w:r w:rsidRPr="005B7B52">
              <w:rPr>
                <w:rFonts w:ascii="Arial" w:hAnsi="Arial" w:cs="Arial"/>
                <w:b/>
              </w:rPr>
              <w:instrText xml:space="preserve"> NUMPAGES  </w:instrText>
            </w:r>
            <w:r w:rsidR="004F50DC" w:rsidRPr="005B7B52">
              <w:rPr>
                <w:rFonts w:ascii="Arial" w:hAnsi="Arial" w:cs="Arial"/>
                <w:b/>
                <w:sz w:val="24"/>
                <w:szCs w:val="24"/>
              </w:rPr>
              <w:fldChar w:fldCharType="separate"/>
            </w:r>
            <w:r w:rsidR="004D0801">
              <w:rPr>
                <w:rFonts w:ascii="Arial" w:hAnsi="Arial" w:cs="Arial"/>
                <w:b/>
                <w:noProof/>
              </w:rPr>
              <w:t>18</w:t>
            </w:r>
            <w:r w:rsidR="004F50DC" w:rsidRPr="005B7B52">
              <w:rPr>
                <w:rFonts w:ascii="Arial" w:hAnsi="Arial" w:cs="Arial"/>
                <w:b/>
                <w:sz w:val="24"/>
                <w:szCs w:val="24"/>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769" w:rsidRDefault="00D66769" w:rsidP="001614A8">
      <w:pPr>
        <w:spacing w:after="0" w:line="240" w:lineRule="auto"/>
      </w:pPr>
      <w:r>
        <w:separator/>
      </w:r>
    </w:p>
  </w:footnote>
  <w:footnote w:type="continuationSeparator" w:id="0">
    <w:p w:rsidR="00D66769" w:rsidRDefault="00D66769" w:rsidP="001614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088" w:rsidRDefault="005E2088">
    <w:pPr>
      <w:pStyle w:val="Header"/>
    </w:pPr>
  </w:p>
  <w:p w:rsidR="005E2088" w:rsidRDefault="005E20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47D8"/>
    <w:multiLevelType w:val="hybridMultilevel"/>
    <w:tmpl w:val="31E483FC"/>
    <w:lvl w:ilvl="0" w:tplc="7C624C5E">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
    <w:nsid w:val="020D4A46"/>
    <w:multiLevelType w:val="multilevel"/>
    <w:tmpl w:val="41969A78"/>
    <w:lvl w:ilvl="0">
      <w:start w:val="2"/>
      <w:numFmt w:val="bullet"/>
      <w:lvlText w:val="-"/>
      <w:lvlJc w:val="left"/>
      <w:pPr>
        <w:ind w:left="786" w:hanging="360"/>
      </w:pPr>
      <w:rPr>
        <w:rFonts w:ascii="Times New Roman" w:eastAsia="Calibri" w:hAnsi="Times New Roman" w:cs="Times New Roman" w:hint="default"/>
      </w:rPr>
    </w:lvl>
    <w:lvl w:ilvl="1">
      <w:start w:val="1"/>
      <w:numFmt w:val="decimal"/>
      <w:isLgl/>
      <w:lvlText w:val="%1.%2."/>
      <w:lvlJc w:val="left"/>
      <w:pPr>
        <w:ind w:left="885" w:hanging="380"/>
      </w:pPr>
      <w:rPr>
        <w:rFonts w:hint="default"/>
      </w:rPr>
    </w:lvl>
    <w:lvl w:ilvl="2">
      <w:start w:val="1"/>
      <w:numFmt w:val="decimal"/>
      <w:isLgl/>
      <w:lvlText w:val="%1.%2.%3."/>
      <w:lvlJc w:val="left"/>
      <w:pPr>
        <w:ind w:left="1225" w:hanging="720"/>
      </w:pPr>
      <w:rPr>
        <w:rFonts w:hint="default"/>
      </w:rPr>
    </w:lvl>
    <w:lvl w:ilvl="3">
      <w:start w:val="1"/>
      <w:numFmt w:val="decimal"/>
      <w:isLgl/>
      <w:lvlText w:val="%1.%2.%3.%4."/>
      <w:lvlJc w:val="left"/>
      <w:pPr>
        <w:ind w:left="1225" w:hanging="720"/>
      </w:pPr>
      <w:rPr>
        <w:rFonts w:hint="default"/>
      </w:rPr>
    </w:lvl>
    <w:lvl w:ilvl="4">
      <w:start w:val="1"/>
      <w:numFmt w:val="decimal"/>
      <w:isLgl/>
      <w:lvlText w:val="%1.%2.%3.%4.%5."/>
      <w:lvlJc w:val="left"/>
      <w:pPr>
        <w:ind w:left="1585"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45" w:hanging="1440"/>
      </w:pPr>
      <w:rPr>
        <w:rFonts w:hint="default"/>
      </w:rPr>
    </w:lvl>
    <w:lvl w:ilvl="7">
      <w:start w:val="1"/>
      <w:numFmt w:val="decimal"/>
      <w:isLgl/>
      <w:lvlText w:val="%1.%2.%3.%4.%5.%6.%7.%8."/>
      <w:lvlJc w:val="left"/>
      <w:pPr>
        <w:ind w:left="1945" w:hanging="1440"/>
      </w:pPr>
      <w:rPr>
        <w:rFonts w:hint="default"/>
      </w:rPr>
    </w:lvl>
    <w:lvl w:ilvl="8">
      <w:start w:val="1"/>
      <w:numFmt w:val="decimal"/>
      <w:isLgl/>
      <w:lvlText w:val="%1.%2.%3.%4.%5.%6.%7.%8.%9."/>
      <w:lvlJc w:val="left"/>
      <w:pPr>
        <w:ind w:left="2305" w:hanging="1800"/>
      </w:pPr>
      <w:rPr>
        <w:rFonts w:hint="default"/>
      </w:rPr>
    </w:lvl>
  </w:abstractNum>
  <w:abstractNum w:abstractNumId="2">
    <w:nsid w:val="05CE5DBB"/>
    <w:multiLevelType w:val="hybridMultilevel"/>
    <w:tmpl w:val="ECDA0C70"/>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52C4C"/>
    <w:multiLevelType w:val="hybridMultilevel"/>
    <w:tmpl w:val="01B854A2"/>
    <w:lvl w:ilvl="0" w:tplc="A43C0FCA">
      <w:start w:val="1"/>
      <w:numFmt w:val="bullet"/>
      <w:lvlText w:val="-"/>
      <w:lvlJc w:val="left"/>
      <w:pPr>
        <w:tabs>
          <w:tab w:val="num" w:pos="930"/>
        </w:tabs>
        <w:ind w:left="930" w:hanging="360"/>
      </w:pPr>
      <w:rPr>
        <w:rFonts w:ascii="MAC C Times" w:eastAsia="Times New Roman" w:hAnsi="MAC C Times" w:cs="Times New Roman" w:hint="default"/>
        <w:b w:val="0"/>
      </w:rPr>
    </w:lvl>
    <w:lvl w:ilvl="1" w:tplc="7C624C5E">
      <w:start w:val="1"/>
      <w:numFmt w:val="bullet"/>
      <w:lvlText w:val=""/>
      <w:lvlJc w:val="left"/>
      <w:pPr>
        <w:tabs>
          <w:tab w:val="num" w:pos="1650"/>
        </w:tabs>
        <w:ind w:left="1650" w:hanging="360"/>
      </w:pPr>
      <w:rPr>
        <w:rFonts w:ascii="Wingdings" w:hAnsi="Wingdings" w:hint="default"/>
        <w:b w:val="0"/>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4">
    <w:nsid w:val="0DAD46F7"/>
    <w:multiLevelType w:val="hybridMultilevel"/>
    <w:tmpl w:val="398AB5A2"/>
    <w:lvl w:ilvl="0" w:tplc="292C04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9EB00B6"/>
    <w:multiLevelType w:val="hybridMultilevel"/>
    <w:tmpl w:val="0F5C9B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F955C0"/>
    <w:multiLevelType w:val="hybridMultilevel"/>
    <w:tmpl w:val="E9AE3920"/>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8A11A1"/>
    <w:multiLevelType w:val="hybridMultilevel"/>
    <w:tmpl w:val="EE26BEA2"/>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9C4CA5"/>
    <w:multiLevelType w:val="hybridMultilevel"/>
    <w:tmpl w:val="3CBC6968"/>
    <w:lvl w:ilvl="0" w:tplc="0409000B">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A65AC0"/>
    <w:multiLevelType w:val="hybridMultilevel"/>
    <w:tmpl w:val="8E4A3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490CCD"/>
    <w:multiLevelType w:val="hybridMultilevel"/>
    <w:tmpl w:val="814000C2"/>
    <w:lvl w:ilvl="0" w:tplc="67FA562E">
      <w:start w:val="1"/>
      <w:numFmt w:val="bullet"/>
      <w:lvlText w:val=""/>
      <w:lvlJc w:val="left"/>
      <w:pPr>
        <w:tabs>
          <w:tab w:val="num" w:pos="360"/>
        </w:tabs>
        <w:ind w:left="360" w:hanging="360"/>
      </w:pPr>
      <w:rPr>
        <w:rFonts w:ascii="Wingdings" w:hAnsi="Wingdings" w:hint="default"/>
        <w:color w:val="000000"/>
      </w:rPr>
    </w:lvl>
    <w:lvl w:ilvl="1" w:tplc="04090001">
      <w:start w:val="1"/>
      <w:numFmt w:val="bullet"/>
      <w:lvlText w:val=""/>
      <w:lvlJc w:val="left"/>
      <w:pPr>
        <w:tabs>
          <w:tab w:val="num" w:pos="1440"/>
        </w:tabs>
        <w:ind w:left="1440" w:hanging="360"/>
      </w:pPr>
      <w:rPr>
        <w:rFonts w:ascii="Symbol" w:hAnsi="Symbol" w:hint="default"/>
        <w:color w:val="0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FD14EF"/>
    <w:multiLevelType w:val="hybridMultilevel"/>
    <w:tmpl w:val="E734454E"/>
    <w:lvl w:ilvl="0" w:tplc="478C3428">
      <w:start w:val="1"/>
      <w:numFmt w:val="bullet"/>
      <w:lvlText w:val=""/>
      <w:lvlJc w:val="left"/>
      <w:pPr>
        <w:tabs>
          <w:tab w:val="num" w:pos="540"/>
        </w:tabs>
        <w:ind w:left="540" w:hanging="360"/>
      </w:pPr>
      <w:rPr>
        <w:rFonts w:ascii="Wingdings" w:hAnsi="Wingdings" w:hint="default"/>
        <w:color w:val="auto"/>
      </w:rPr>
    </w:lvl>
    <w:lvl w:ilvl="1" w:tplc="04090009">
      <w:start w:val="1"/>
      <w:numFmt w:val="bullet"/>
      <w:lvlText w:val=""/>
      <w:lvlJc w:val="left"/>
      <w:pPr>
        <w:tabs>
          <w:tab w:val="num" w:pos="1500"/>
        </w:tabs>
        <w:ind w:left="1500" w:hanging="360"/>
      </w:pPr>
      <w:rPr>
        <w:rFonts w:ascii="Wingdings" w:hAnsi="Wingdings"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nsid w:val="3B8814DE"/>
    <w:multiLevelType w:val="multilevel"/>
    <w:tmpl w:val="3B12A81A"/>
    <w:lvl w:ilvl="0">
      <w:start w:val="1"/>
      <w:numFmt w:val="upperRoman"/>
      <w:lvlText w:val="%1"/>
      <w:lvlJc w:val="left"/>
      <w:pPr>
        <w:tabs>
          <w:tab w:val="num" w:pos="672"/>
        </w:tabs>
        <w:ind w:left="672" w:hanging="432"/>
      </w:pPr>
      <w:rPr>
        <w:rFonts w:ascii="Arial" w:hAnsi="Arial" w:hint="default"/>
        <w:sz w:val="28"/>
        <w:szCs w:val="28"/>
      </w:rPr>
    </w:lvl>
    <w:lvl w:ilvl="1">
      <w:start w:val="1"/>
      <w:numFmt w:val="decimal"/>
      <w:lvlText w:val="%1.%2"/>
      <w:lvlJc w:val="left"/>
      <w:pPr>
        <w:tabs>
          <w:tab w:val="num" w:pos="576"/>
        </w:tabs>
        <w:ind w:left="576" w:hanging="576"/>
      </w:pPr>
      <w:rPr>
        <w:rFonts w:ascii="Arial" w:hAnsi="Arial" w:hint="default"/>
        <w:sz w:val="24"/>
        <w:szCs w:val="24"/>
        <w:lang w:val="mk-MK"/>
      </w:rPr>
    </w:lvl>
    <w:lvl w:ilvl="2">
      <w:start w:val="1"/>
      <w:numFmt w:val="decimal"/>
      <w:pStyle w:val="Heading3"/>
      <w:lvlText w:val="%1.%2.%3"/>
      <w:lvlJc w:val="left"/>
      <w:pPr>
        <w:tabs>
          <w:tab w:val="num" w:pos="862"/>
        </w:tabs>
        <w:ind w:left="862" w:hanging="720"/>
      </w:pPr>
      <w:rPr>
        <w:rFonts w:ascii="Arial" w:hAnsi="Arial" w:hint="default"/>
      </w:rPr>
    </w:lvl>
    <w:lvl w:ilvl="3">
      <w:start w:val="1"/>
      <w:numFmt w:val="decimal"/>
      <w:pStyle w:val="Heading4"/>
      <w:lvlText w:val="%1.%2.%3.%4"/>
      <w:lvlJc w:val="left"/>
      <w:pPr>
        <w:tabs>
          <w:tab w:val="num" w:pos="864"/>
        </w:tabs>
        <w:ind w:left="864" w:hanging="864"/>
      </w:pPr>
      <w:rPr>
        <w:rFonts w:ascii="Arial" w:hAnsi="Arial" w:cs="Arial"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D71674D"/>
    <w:multiLevelType w:val="hybridMultilevel"/>
    <w:tmpl w:val="0C1854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530B54"/>
    <w:multiLevelType w:val="hybridMultilevel"/>
    <w:tmpl w:val="9A3C932E"/>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A95AC7"/>
    <w:multiLevelType w:val="hybridMultilevel"/>
    <w:tmpl w:val="813E9324"/>
    <w:lvl w:ilvl="0" w:tplc="042F000B">
      <w:start w:val="1"/>
      <w:numFmt w:val="bullet"/>
      <w:lvlText w:val=""/>
      <w:lvlJc w:val="left"/>
      <w:pPr>
        <w:tabs>
          <w:tab w:val="num" w:pos="930"/>
        </w:tabs>
        <w:ind w:left="930" w:hanging="360"/>
      </w:pPr>
      <w:rPr>
        <w:rFonts w:ascii="Wingdings" w:hAnsi="Wingdings" w:hint="default"/>
        <w:b w:val="0"/>
      </w:rPr>
    </w:lvl>
    <w:lvl w:ilvl="1" w:tplc="7C624C5E">
      <w:start w:val="1"/>
      <w:numFmt w:val="bullet"/>
      <w:lvlText w:val=""/>
      <w:lvlJc w:val="left"/>
      <w:pPr>
        <w:tabs>
          <w:tab w:val="num" w:pos="1650"/>
        </w:tabs>
        <w:ind w:left="1650" w:hanging="360"/>
      </w:pPr>
      <w:rPr>
        <w:rFonts w:ascii="Wingdings" w:hAnsi="Wingdings" w:hint="default"/>
        <w:b w:val="0"/>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6">
    <w:nsid w:val="48E244C0"/>
    <w:multiLevelType w:val="hybridMultilevel"/>
    <w:tmpl w:val="9E4665B4"/>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55185B"/>
    <w:multiLevelType w:val="hybridMultilevel"/>
    <w:tmpl w:val="079687D2"/>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B1679E"/>
    <w:multiLevelType w:val="hybridMultilevel"/>
    <w:tmpl w:val="D1C28AEE"/>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B3151B"/>
    <w:multiLevelType w:val="hybridMultilevel"/>
    <w:tmpl w:val="28B2A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A37DEB"/>
    <w:multiLevelType w:val="hybridMultilevel"/>
    <w:tmpl w:val="85521D26"/>
    <w:lvl w:ilvl="0" w:tplc="7C624C5E">
      <w:start w:val="1"/>
      <w:numFmt w:val="bullet"/>
      <w:lvlText w:val=""/>
      <w:lvlJc w:val="left"/>
      <w:pPr>
        <w:tabs>
          <w:tab w:val="num" w:pos="502"/>
        </w:tabs>
        <w:ind w:left="502"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6CD62FC1"/>
    <w:multiLevelType w:val="hybridMultilevel"/>
    <w:tmpl w:val="1A8820D8"/>
    <w:lvl w:ilvl="0" w:tplc="042F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167AC3"/>
    <w:multiLevelType w:val="hybridMultilevel"/>
    <w:tmpl w:val="9AF64230"/>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C872D0"/>
    <w:multiLevelType w:val="hybridMultilevel"/>
    <w:tmpl w:val="EE085DCE"/>
    <w:lvl w:ilvl="0" w:tplc="0409000B">
      <w:start w:val="1"/>
      <w:numFmt w:val="bullet"/>
      <w:lvlText w:val=""/>
      <w:lvlJc w:val="left"/>
      <w:pPr>
        <w:tabs>
          <w:tab w:val="num" w:pos="930"/>
        </w:tabs>
        <w:ind w:left="930" w:hanging="360"/>
      </w:pPr>
      <w:rPr>
        <w:rFonts w:ascii="Wingdings" w:hAnsi="Wingdings" w:hint="default"/>
        <w:b w:val="0"/>
      </w:rPr>
    </w:lvl>
    <w:lvl w:ilvl="1" w:tplc="7C624C5E">
      <w:start w:val="1"/>
      <w:numFmt w:val="bullet"/>
      <w:lvlText w:val=""/>
      <w:lvlJc w:val="left"/>
      <w:pPr>
        <w:tabs>
          <w:tab w:val="num" w:pos="1650"/>
        </w:tabs>
        <w:ind w:left="1650" w:hanging="360"/>
      </w:pPr>
      <w:rPr>
        <w:rFonts w:ascii="Wingdings" w:hAnsi="Wingdings" w:hint="default"/>
        <w:b w:val="0"/>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4">
    <w:nsid w:val="79EA49FA"/>
    <w:multiLevelType w:val="hybridMultilevel"/>
    <w:tmpl w:val="B1BE33EC"/>
    <w:lvl w:ilvl="0" w:tplc="042F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F23D31"/>
    <w:multiLevelType w:val="hybridMultilevel"/>
    <w:tmpl w:val="41165172"/>
    <w:lvl w:ilvl="0" w:tplc="E1C2724C">
      <w:start w:val="2"/>
      <w:numFmt w:val="bullet"/>
      <w:lvlText w:val="-"/>
      <w:lvlJc w:val="left"/>
      <w:pPr>
        <w:tabs>
          <w:tab w:val="num" w:pos="1080"/>
        </w:tabs>
        <w:ind w:left="1080" w:hanging="720"/>
      </w:pPr>
      <w:rPr>
        <w:rFonts w:ascii="MAC C Times" w:eastAsia="Times New Roman" w:hAnsi="MAC C 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9"/>
  </w:num>
  <w:num w:numId="4">
    <w:abstractNumId w:val="2"/>
  </w:num>
  <w:num w:numId="5">
    <w:abstractNumId w:val="14"/>
  </w:num>
  <w:num w:numId="6">
    <w:abstractNumId w:val="7"/>
  </w:num>
  <w:num w:numId="7">
    <w:abstractNumId w:val="22"/>
  </w:num>
  <w:num w:numId="8">
    <w:abstractNumId w:val="17"/>
  </w:num>
  <w:num w:numId="9">
    <w:abstractNumId w:val="6"/>
  </w:num>
  <w:num w:numId="10">
    <w:abstractNumId w:val="21"/>
  </w:num>
  <w:num w:numId="11">
    <w:abstractNumId w:val="18"/>
  </w:num>
  <w:num w:numId="12">
    <w:abstractNumId w:val="3"/>
  </w:num>
  <w:num w:numId="13">
    <w:abstractNumId w:val="10"/>
  </w:num>
  <w:num w:numId="14">
    <w:abstractNumId w:val="25"/>
  </w:num>
  <w:num w:numId="15">
    <w:abstractNumId w:val="11"/>
  </w:num>
  <w:num w:numId="16">
    <w:abstractNumId w:val="4"/>
  </w:num>
  <w:num w:numId="17">
    <w:abstractNumId w:val="15"/>
  </w:num>
  <w:num w:numId="18">
    <w:abstractNumId w:val="20"/>
  </w:num>
  <w:num w:numId="19">
    <w:abstractNumId w:val="0"/>
  </w:num>
  <w:num w:numId="20">
    <w:abstractNumId w:val="1"/>
  </w:num>
  <w:num w:numId="21">
    <w:abstractNumId w:val="12"/>
  </w:num>
  <w:num w:numId="22">
    <w:abstractNumId w:val="23"/>
  </w:num>
  <w:num w:numId="23">
    <w:abstractNumId w:val="9"/>
  </w:num>
  <w:num w:numId="24">
    <w:abstractNumId w:val="13"/>
  </w:num>
  <w:num w:numId="25">
    <w:abstractNumId w:val="5"/>
  </w:num>
  <w:num w:numId="26">
    <w:abstractNumId w:val="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2770"/>
  </w:hdrShapeDefaults>
  <w:footnotePr>
    <w:footnote w:id="-1"/>
    <w:footnote w:id="0"/>
  </w:footnotePr>
  <w:endnotePr>
    <w:endnote w:id="-1"/>
    <w:endnote w:id="0"/>
  </w:endnotePr>
  <w:compat/>
  <w:rsids>
    <w:rsidRoot w:val="001614A8"/>
    <w:rsid w:val="000143DB"/>
    <w:rsid w:val="00032139"/>
    <w:rsid w:val="000A3AC9"/>
    <w:rsid w:val="000A73B9"/>
    <w:rsid w:val="000C3436"/>
    <w:rsid w:val="000F7B51"/>
    <w:rsid w:val="00137CAB"/>
    <w:rsid w:val="00140ACC"/>
    <w:rsid w:val="001614A8"/>
    <w:rsid w:val="00165568"/>
    <w:rsid w:val="002308BD"/>
    <w:rsid w:val="0024081E"/>
    <w:rsid w:val="002908C7"/>
    <w:rsid w:val="00290AEB"/>
    <w:rsid w:val="002C1A4B"/>
    <w:rsid w:val="0033018D"/>
    <w:rsid w:val="00334972"/>
    <w:rsid w:val="00340A95"/>
    <w:rsid w:val="00347F58"/>
    <w:rsid w:val="003E20C8"/>
    <w:rsid w:val="004044E3"/>
    <w:rsid w:val="004143BE"/>
    <w:rsid w:val="00427A8C"/>
    <w:rsid w:val="00474918"/>
    <w:rsid w:val="004A0B1A"/>
    <w:rsid w:val="004D0801"/>
    <w:rsid w:val="004D0A6F"/>
    <w:rsid w:val="004F4DFA"/>
    <w:rsid w:val="004F50DC"/>
    <w:rsid w:val="00524DEF"/>
    <w:rsid w:val="0054521C"/>
    <w:rsid w:val="0056234B"/>
    <w:rsid w:val="00566F59"/>
    <w:rsid w:val="00573050"/>
    <w:rsid w:val="005B4004"/>
    <w:rsid w:val="005C615B"/>
    <w:rsid w:val="005E2088"/>
    <w:rsid w:val="005E2801"/>
    <w:rsid w:val="005E303C"/>
    <w:rsid w:val="005F70A8"/>
    <w:rsid w:val="00604912"/>
    <w:rsid w:val="00635085"/>
    <w:rsid w:val="00635FD9"/>
    <w:rsid w:val="00677B24"/>
    <w:rsid w:val="00690C1A"/>
    <w:rsid w:val="006A771D"/>
    <w:rsid w:val="006E4A5C"/>
    <w:rsid w:val="0077664C"/>
    <w:rsid w:val="00782C83"/>
    <w:rsid w:val="00785A7E"/>
    <w:rsid w:val="007B4970"/>
    <w:rsid w:val="008000D7"/>
    <w:rsid w:val="00803925"/>
    <w:rsid w:val="0081111A"/>
    <w:rsid w:val="00822271"/>
    <w:rsid w:val="008730DA"/>
    <w:rsid w:val="00881E56"/>
    <w:rsid w:val="008E4F57"/>
    <w:rsid w:val="009071F2"/>
    <w:rsid w:val="00936A2C"/>
    <w:rsid w:val="00946038"/>
    <w:rsid w:val="00963EFE"/>
    <w:rsid w:val="009714A7"/>
    <w:rsid w:val="009A245E"/>
    <w:rsid w:val="009C6681"/>
    <w:rsid w:val="009D73B8"/>
    <w:rsid w:val="009E23C7"/>
    <w:rsid w:val="009E5081"/>
    <w:rsid w:val="00A059D6"/>
    <w:rsid w:val="00A2155C"/>
    <w:rsid w:val="00A27116"/>
    <w:rsid w:val="00A4570A"/>
    <w:rsid w:val="00AA39B8"/>
    <w:rsid w:val="00AA78D5"/>
    <w:rsid w:val="00AC1925"/>
    <w:rsid w:val="00AC31E1"/>
    <w:rsid w:val="00AE70E7"/>
    <w:rsid w:val="00AF1C3A"/>
    <w:rsid w:val="00B03C99"/>
    <w:rsid w:val="00B1210F"/>
    <w:rsid w:val="00B154A6"/>
    <w:rsid w:val="00B6374D"/>
    <w:rsid w:val="00B8789E"/>
    <w:rsid w:val="00B962AC"/>
    <w:rsid w:val="00BB2595"/>
    <w:rsid w:val="00BE48C3"/>
    <w:rsid w:val="00C00B3E"/>
    <w:rsid w:val="00C070E2"/>
    <w:rsid w:val="00C113D4"/>
    <w:rsid w:val="00C40CC7"/>
    <w:rsid w:val="00C5311B"/>
    <w:rsid w:val="00C64A09"/>
    <w:rsid w:val="00C77FD4"/>
    <w:rsid w:val="00CC0839"/>
    <w:rsid w:val="00D359FA"/>
    <w:rsid w:val="00D37973"/>
    <w:rsid w:val="00D60C35"/>
    <w:rsid w:val="00D66769"/>
    <w:rsid w:val="00D75CFF"/>
    <w:rsid w:val="00D9537F"/>
    <w:rsid w:val="00DB5FFC"/>
    <w:rsid w:val="00DC19EB"/>
    <w:rsid w:val="00DD698C"/>
    <w:rsid w:val="00DD7FCD"/>
    <w:rsid w:val="00E119F1"/>
    <w:rsid w:val="00E22CEF"/>
    <w:rsid w:val="00EC2F3B"/>
    <w:rsid w:val="00ED2581"/>
    <w:rsid w:val="00EF2730"/>
    <w:rsid w:val="00F07244"/>
    <w:rsid w:val="00F51D96"/>
    <w:rsid w:val="00F53FCB"/>
    <w:rsid w:val="00F62AC3"/>
    <w:rsid w:val="00F91F60"/>
    <w:rsid w:val="00FC4942"/>
    <w:rsid w:val="00FF56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4A8"/>
    <w:rPr>
      <w:rFonts w:eastAsiaTheme="minorEastAsia"/>
    </w:rPr>
  </w:style>
  <w:style w:type="paragraph" w:styleId="Heading1">
    <w:name w:val="heading 1"/>
    <w:basedOn w:val="Normal"/>
    <w:next w:val="Normal"/>
    <w:link w:val="Heading1Char"/>
    <w:uiPriority w:val="9"/>
    <w:qFormat/>
    <w:rsid w:val="008222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qFormat/>
    <w:rsid w:val="00881E56"/>
    <w:pPr>
      <w:keepNext/>
      <w:spacing w:before="120" w:after="0" w:line="240" w:lineRule="auto"/>
      <w:outlineLvl w:val="1"/>
    </w:pPr>
    <w:rPr>
      <w:rFonts w:ascii="Arial" w:eastAsia="Times New Roman" w:hAnsi="Arial" w:cs="Arial"/>
      <w:b/>
      <w:bCs/>
      <w:iCs/>
      <w:sz w:val="24"/>
      <w:szCs w:val="24"/>
    </w:rPr>
  </w:style>
  <w:style w:type="paragraph" w:styleId="Heading3">
    <w:name w:val="heading 3"/>
    <w:basedOn w:val="Normal"/>
    <w:next w:val="Normal"/>
    <w:link w:val="Heading3Char"/>
    <w:autoRedefine/>
    <w:qFormat/>
    <w:rsid w:val="00881E56"/>
    <w:pPr>
      <w:keepNext/>
      <w:numPr>
        <w:ilvl w:val="2"/>
        <w:numId w:val="21"/>
      </w:numPr>
      <w:spacing w:before="240" w:after="60" w:line="240" w:lineRule="auto"/>
      <w:outlineLvl w:val="2"/>
    </w:pPr>
    <w:rPr>
      <w:rFonts w:ascii="MAC C Swiss" w:eastAsia="Times New Roman" w:hAnsi="MAC C Swiss" w:cs="Arial"/>
      <w:b/>
      <w:bCs/>
      <w:i/>
      <w:sz w:val="24"/>
      <w:szCs w:val="26"/>
    </w:rPr>
  </w:style>
  <w:style w:type="paragraph" w:styleId="Heading4">
    <w:name w:val="heading 4"/>
    <w:basedOn w:val="Normal"/>
    <w:next w:val="Normal"/>
    <w:link w:val="Heading4Char"/>
    <w:qFormat/>
    <w:rsid w:val="00881E56"/>
    <w:pPr>
      <w:keepNext/>
      <w:numPr>
        <w:ilvl w:val="3"/>
        <w:numId w:val="21"/>
      </w:numPr>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881E56"/>
    <w:pPr>
      <w:numPr>
        <w:ilvl w:val="4"/>
        <w:numId w:val="21"/>
      </w:num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881E56"/>
    <w:pPr>
      <w:numPr>
        <w:ilvl w:val="5"/>
        <w:numId w:val="2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881E56"/>
    <w:pPr>
      <w:numPr>
        <w:ilvl w:val="6"/>
        <w:numId w:val="21"/>
      </w:num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881E56"/>
    <w:pPr>
      <w:numPr>
        <w:ilvl w:val="7"/>
        <w:numId w:val="21"/>
      </w:num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881E56"/>
    <w:pPr>
      <w:numPr>
        <w:ilvl w:val="8"/>
        <w:numId w:val="2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614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14A8"/>
  </w:style>
  <w:style w:type="paragraph" w:styleId="Footer">
    <w:name w:val="footer"/>
    <w:basedOn w:val="Normal"/>
    <w:link w:val="FooterChar"/>
    <w:unhideWhenUsed/>
    <w:rsid w:val="001614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14A8"/>
  </w:style>
  <w:style w:type="paragraph" w:styleId="BalloonText">
    <w:name w:val="Balloon Text"/>
    <w:basedOn w:val="Normal"/>
    <w:link w:val="BalloonTextChar"/>
    <w:uiPriority w:val="99"/>
    <w:semiHidden/>
    <w:unhideWhenUsed/>
    <w:rsid w:val="001614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4A8"/>
    <w:rPr>
      <w:rFonts w:ascii="Tahoma" w:hAnsi="Tahoma" w:cs="Tahoma"/>
      <w:sz w:val="16"/>
      <w:szCs w:val="16"/>
    </w:rPr>
  </w:style>
  <w:style w:type="paragraph" w:styleId="ListParagraph">
    <w:name w:val="List Paragraph"/>
    <w:basedOn w:val="Normal"/>
    <w:uiPriority w:val="34"/>
    <w:qFormat/>
    <w:rsid w:val="00936A2C"/>
    <w:pPr>
      <w:ind w:left="720"/>
      <w:contextualSpacing/>
    </w:pPr>
  </w:style>
  <w:style w:type="table" w:styleId="TableGrid">
    <w:name w:val="Table Grid"/>
    <w:basedOn w:val="TableNormal"/>
    <w:uiPriority w:val="59"/>
    <w:rsid w:val="000C34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2227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C64A09"/>
    <w:pPr>
      <w:outlineLvl w:val="9"/>
    </w:pPr>
  </w:style>
  <w:style w:type="paragraph" w:styleId="TOC1">
    <w:name w:val="toc 1"/>
    <w:basedOn w:val="Normal"/>
    <w:next w:val="Normal"/>
    <w:autoRedefine/>
    <w:uiPriority w:val="39"/>
    <w:unhideWhenUsed/>
    <w:rsid w:val="00C64A09"/>
    <w:pPr>
      <w:spacing w:after="100"/>
    </w:pPr>
  </w:style>
  <w:style w:type="character" w:styleId="Hyperlink">
    <w:name w:val="Hyperlink"/>
    <w:basedOn w:val="DefaultParagraphFont"/>
    <w:uiPriority w:val="99"/>
    <w:unhideWhenUsed/>
    <w:rsid w:val="00C64A09"/>
    <w:rPr>
      <w:color w:val="0000FF" w:themeColor="hyperlink"/>
      <w:u w:val="single"/>
    </w:rPr>
  </w:style>
  <w:style w:type="character" w:customStyle="1" w:styleId="Heading2Char">
    <w:name w:val="Heading 2 Char"/>
    <w:basedOn w:val="DefaultParagraphFont"/>
    <w:link w:val="Heading2"/>
    <w:rsid w:val="00881E56"/>
    <w:rPr>
      <w:rFonts w:ascii="Arial" w:eastAsia="Times New Roman" w:hAnsi="Arial" w:cs="Arial"/>
      <w:b/>
      <w:bCs/>
      <w:iCs/>
      <w:sz w:val="24"/>
      <w:szCs w:val="24"/>
    </w:rPr>
  </w:style>
  <w:style w:type="character" w:customStyle="1" w:styleId="Heading3Char">
    <w:name w:val="Heading 3 Char"/>
    <w:basedOn w:val="DefaultParagraphFont"/>
    <w:link w:val="Heading3"/>
    <w:rsid w:val="00881E56"/>
    <w:rPr>
      <w:rFonts w:ascii="MAC C Swiss" w:eastAsia="Times New Roman" w:hAnsi="MAC C Swiss" w:cs="Arial"/>
      <w:b/>
      <w:bCs/>
      <w:i/>
      <w:sz w:val="24"/>
      <w:szCs w:val="26"/>
    </w:rPr>
  </w:style>
  <w:style w:type="character" w:customStyle="1" w:styleId="Heading4Char">
    <w:name w:val="Heading 4 Char"/>
    <w:basedOn w:val="DefaultParagraphFont"/>
    <w:link w:val="Heading4"/>
    <w:rsid w:val="00881E56"/>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81E5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81E56"/>
    <w:rPr>
      <w:rFonts w:ascii="Times New Roman" w:eastAsia="Times New Roman" w:hAnsi="Times New Roman" w:cs="Times New Roman"/>
      <w:b/>
      <w:bCs/>
    </w:rPr>
  </w:style>
  <w:style w:type="character" w:customStyle="1" w:styleId="Heading7Char">
    <w:name w:val="Heading 7 Char"/>
    <w:basedOn w:val="DefaultParagraphFont"/>
    <w:link w:val="Heading7"/>
    <w:rsid w:val="00881E56"/>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81E56"/>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81E56"/>
    <w:rPr>
      <w:rFonts w:ascii="Arial" w:eastAsia="Times New Roman" w:hAnsi="Arial" w:cs="Arial"/>
    </w:rPr>
  </w:style>
  <w:style w:type="paragraph" w:styleId="NormalWeb">
    <w:name w:val="Normal (Web)"/>
    <w:basedOn w:val="Normal"/>
    <w:rsid w:val="00881E56"/>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Indent">
    <w:name w:val="Body Text Indent"/>
    <w:basedOn w:val="Normal"/>
    <w:link w:val="BodyTextIndentChar"/>
    <w:rsid w:val="00881E56"/>
    <w:pPr>
      <w:spacing w:after="0" w:line="240" w:lineRule="auto"/>
      <w:ind w:left="360"/>
    </w:pPr>
    <w:rPr>
      <w:rFonts w:ascii="Arial" w:eastAsia="Times New Roman" w:hAnsi="Arial" w:cs="Arial"/>
      <w:color w:val="000000"/>
      <w:sz w:val="20"/>
      <w:szCs w:val="20"/>
    </w:rPr>
  </w:style>
  <w:style w:type="character" w:customStyle="1" w:styleId="BodyTextIndentChar">
    <w:name w:val="Body Text Indent Char"/>
    <w:basedOn w:val="DefaultParagraphFont"/>
    <w:link w:val="BodyTextIndent"/>
    <w:rsid w:val="00881E56"/>
    <w:rPr>
      <w:rFonts w:ascii="Arial" w:eastAsia="Times New Roman" w:hAnsi="Arial" w:cs="Arial"/>
      <w:color w:val="000000"/>
      <w:sz w:val="20"/>
      <w:szCs w:val="20"/>
    </w:rPr>
  </w:style>
  <w:style w:type="paragraph" w:styleId="BodyTextIndent2">
    <w:name w:val="Body Text Indent 2"/>
    <w:basedOn w:val="Normal"/>
    <w:link w:val="BodyTextIndent2Char"/>
    <w:rsid w:val="00881E56"/>
    <w:pPr>
      <w:spacing w:after="0" w:line="240" w:lineRule="auto"/>
      <w:ind w:left="426"/>
    </w:pPr>
    <w:rPr>
      <w:rFonts w:ascii="Arial" w:eastAsia="Times New Roman" w:hAnsi="Arial" w:cs="Arial"/>
      <w:color w:val="000000"/>
      <w:sz w:val="20"/>
      <w:szCs w:val="20"/>
    </w:rPr>
  </w:style>
  <w:style w:type="character" w:customStyle="1" w:styleId="BodyTextIndent2Char">
    <w:name w:val="Body Text Indent 2 Char"/>
    <w:basedOn w:val="DefaultParagraphFont"/>
    <w:link w:val="BodyTextIndent2"/>
    <w:rsid w:val="00881E56"/>
    <w:rPr>
      <w:rFonts w:ascii="Arial" w:eastAsia="Times New Roman" w:hAnsi="Arial" w:cs="Arial"/>
      <w:color w:val="000000"/>
      <w:sz w:val="20"/>
      <w:szCs w:val="20"/>
    </w:rPr>
  </w:style>
  <w:style w:type="paragraph" w:styleId="BodyTextIndent3">
    <w:name w:val="Body Text Indent 3"/>
    <w:basedOn w:val="Normal"/>
    <w:link w:val="BodyTextIndent3Char"/>
    <w:rsid w:val="00881E56"/>
    <w:pPr>
      <w:spacing w:after="0" w:line="240" w:lineRule="auto"/>
      <w:ind w:left="1134"/>
    </w:pPr>
    <w:rPr>
      <w:rFonts w:ascii="Times New Roman" w:eastAsia="Times New Roman" w:hAnsi="Times New Roman" w:cs="Times New Roman"/>
      <w:sz w:val="24"/>
      <w:szCs w:val="24"/>
      <w:lang w:val="mk-MK"/>
    </w:rPr>
  </w:style>
  <w:style w:type="character" w:customStyle="1" w:styleId="BodyTextIndent3Char">
    <w:name w:val="Body Text Indent 3 Char"/>
    <w:basedOn w:val="DefaultParagraphFont"/>
    <w:link w:val="BodyTextIndent3"/>
    <w:rsid w:val="00881E56"/>
    <w:rPr>
      <w:rFonts w:ascii="Times New Roman" w:eastAsia="Times New Roman" w:hAnsi="Times New Roman" w:cs="Times New Roman"/>
      <w:sz w:val="24"/>
      <w:szCs w:val="24"/>
      <w:lang w:val="mk-MK"/>
    </w:rPr>
  </w:style>
  <w:style w:type="paragraph" w:styleId="BodyText">
    <w:name w:val="Body Text"/>
    <w:basedOn w:val="Normal"/>
    <w:link w:val="BodyTextChar"/>
    <w:rsid w:val="00881E56"/>
    <w:pPr>
      <w:spacing w:after="0" w:line="240" w:lineRule="auto"/>
    </w:pPr>
    <w:rPr>
      <w:rFonts w:ascii="Times New Roman" w:eastAsia="Times New Roman" w:hAnsi="Times New Roman" w:cs="Times New Roman"/>
      <w:b/>
      <w:bCs/>
      <w:i/>
      <w:iCs/>
      <w:sz w:val="28"/>
      <w:szCs w:val="24"/>
      <w:lang w:val="mk-MK"/>
    </w:rPr>
  </w:style>
  <w:style w:type="character" w:customStyle="1" w:styleId="BodyTextChar">
    <w:name w:val="Body Text Char"/>
    <w:basedOn w:val="DefaultParagraphFont"/>
    <w:link w:val="BodyText"/>
    <w:rsid w:val="00881E56"/>
    <w:rPr>
      <w:rFonts w:ascii="Times New Roman" w:eastAsia="Times New Roman" w:hAnsi="Times New Roman" w:cs="Times New Roman"/>
      <w:b/>
      <w:bCs/>
      <w:i/>
      <w:iCs/>
      <w:sz w:val="28"/>
      <w:szCs w:val="24"/>
      <w:lang w:val="mk-MK"/>
    </w:rPr>
  </w:style>
  <w:style w:type="paragraph" w:styleId="BodyText2">
    <w:name w:val="Body Text 2"/>
    <w:basedOn w:val="Normal"/>
    <w:link w:val="BodyText2Char"/>
    <w:rsid w:val="00881E56"/>
    <w:pPr>
      <w:spacing w:after="0" w:line="240" w:lineRule="auto"/>
      <w:jc w:val="center"/>
    </w:pPr>
    <w:rPr>
      <w:rFonts w:ascii="Times New Roman" w:eastAsia="Times New Roman" w:hAnsi="Times New Roman" w:cs="Times New Roman"/>
      <w:b/>
      <w:bCs/>
      <w:caps/>
      <w:sz w:val="32"/>
      <w:szCs w:val="24"/>
      <w:lang w:val="mk-MK"/>
    </w:rPr>
  </w:style>
  <w:style w:type="character" w:customStyle="1" w:styleId="BodyText2Char">
    <w:name w:val="Body Text 2 Char"/>
    <w:basedOn w:val="DefaultParagraphFont"/>
    <w:link w:val="BodyText2"/>
    <w:rsid w:val="00881E56"/>
    <w:rPr>
      <w:rFonts w:ascii="Times New Roman" w:eastAsia="Times New Roman" w:hAnsi="Times New Roman" w:cs="Times New Roman"/>
      <w:b/>
      <w:bCs/>
      <w:caps/>
      <w:sz w:val="32"/>
      <w:szCs w:val="24"/>
      <w:lang w:val="mk-MK"/>
    </w:rPr>
  </w:style>
  <w:style w:type="paragraph" w:styleId="TOC2">
    <w:name w:val="toc 2"/>
    <w:basedOn w:val="Normal"/>
    <w:next w:val="Normal"/>
    <w:autoRedefine/>
    <w:uiPriority w:val="39"/>
    <w:rsid w:val="00881E56"/>
    <w:pPr>
      <w:spacing w:before="240" w:after="0" w:line="240" w:lineRule="auto"/>
    </w:pPr>
    <w:rPr>
      <w:rFonts w:ascii="Times New Roman" w:eastAsia="Times New Roman" w:hAnsi="Times New Roman" w:cs="Times New Roman"/>
      <w:b/>
      <w:bCs/>
      <w:sz w:val="20"/>
      <w:szCs w:val="20"/>
    </w:rPr>
  </w:style>
  <w:style w:type="paragraph" w:styleId="TOC3">
    <w:name w:val="toc 3"/>
    <w:basedOn w:val="Normal"/>
    <w:next w:val="Normal"/>
    <w:autoRedefine/>
    <w:uiPriority w:val="39"/>
    <w:rsid w:val="00881E56"/>
    <w:pPr>
      <w:spacing w:after="0" w:line="240" w:lineRule="auto"/>
      <w:ind w:left="240"/>
    </w:pPr>
    <w:rPr>
      <w:rFonts w:ascii="Times New Roman" w:eastAsia="Times New Roman" w:hAnsi="Times New Roman" w:cs="Times New Roman"/>
      <w:sz w:val="20"/>
      <w:szCs w:val="20"/>
    </w:rPr>
  </w:style>
  <w:style w:type="paragraph" w:styleId="TOC4">
    <w:name w:val="toc 4"/>
    <w:basedOn w:val="Normal"/>
    <w:next w:val="Normal"/>
    <w:autoRedefine/>
    <w:semiHidden/>
    <w:rsid w:val="00881E56"/>
    <w:pPr>
      <w:spacing w:after="0" w:line="240" w:lineRule="auto"/>
      <w:ind w:left="480"/>
    </w:pPr>
    <w:rPr>
      <w:rFonts w:ascii="Times New Roman" w:eastAsia="Times New Roman" w:hAnsi="Times New Roman" w:cs="Times New Roman"/>
      <w:sz w:val="20"/>
      <w:szCs w:val="20"/>
    </w:rPr>
  </w:style>
  <w:style w:type="paragraph" w:styleId="TOC5">
    <w:name w:val="toc 5"/>
    <w:basedOn w:val="Normal"/>
    <w:next w:val="Normal"/>
    <w:autoRedefine/>
    <w:semiHidden/>
    <w:rsid w:val="00881E56"/>
    <w:pPr>
      <w:spacing w:after="0" w:line="240" w:lineRule="auto"/>
      <w:ind w:left="720"/>
    </w:pPr>
    <w:rPr>
      <w:rFonts w:ascii="Times New Roman" w:eastAsia="Times New Roman" w:hAnsi="Times New Roman" w:cs="Times New Roman"/>
      <w:sz w:val="20"/>
      <w:szCs w:val="20"/>
    </w:rPr>
  </w:style>
  <w:style w:type="paragraph" w:styleId="TOC6">
    <w:name w:val="toc 6"/>
    <w:basedOn w:val="Normal"/>
    <w:next w:val="Normal"/>
    <w:autoRedefine/>
    <w:semiHidden/>
    <w:rsid w:val="00881E56"/>
    <w:pPr>
      <w:spacing w:after="0" w:line="240" w:lineRule="auto"/>
      <w:ind w:left="960"/>
    </w:pPr>
    <w:rPr>
      <w:rFonts w:ascii="Times New Roman" w:eastAsia="Times New Roman" w:hAnsi="Times New Roman" w:cs="Times New Roman"/>
      <w:sz w:val="20"/>
      <w:szCs w:val="20"/>
    </w:rPr>
  </w:style>
  <w:style w:type="paragraph" w:styleId="TOC7">
    <w:name w:val="toc 7"/>
    <w:basedOn w:val="Normal"/>
    <w:next w:val="Normal"/>
    <w:autoRedefine/>
    <w:semiHidden/>
    <w:rsid w:val="00881E56"/>
    <w:pPr>
      <w:spacing w:after="0" w:line="240" w:lineRule="auto"/>
      <w:ind w:left="1200"/>
    </w:pPr>
    <w:rPr>
      <w:rFonts w:ascii="Times New Roman" w:eastAsia="Times New Roman" w:hAnsi="Times New Roman" w:cs="Times New Roman"/>
      <w:sz w:val="20"/>
      <w:szCs w:val="20"/>
    </w:rPr>
  </w:style>
  <w:style w:type="paragraph" w:styleId="TOC8">
    <w:name w:val="toc 8"/>
    <w:basedOn w:val="Normal"/>
    <w:next w:val="Normal"/>
    <w:autoRedefine/>
    <w:semiHidden/>
    <w:rsid w:val="00881E56"/>
    <w:pPr>
      <w:spacing w:after="0" w:line="240" w:lineRule="auto"/>
      <w:ind w:left="1440"/>
    </w:pPr>
    <w:rPr>
      <w:rFonts w:ascii="Times New Roman" w:eastAsia="Times New Roman" w:hAnsi="Times New Roman" w:cs="Times New Roman"/>
      <w:sz w:val="20"/>
      <w:szCs w:val="20"/>
    </w:rPr>
  </w:style>
  <w:style w:type="paragraph" w:styleId="TOC9">
    <w:name w:val="toc 9"/>
    <w:basedOn w:val="Normal"/>
    <w:next w:val="Normal"/>
    <w:autoRedefine/>
    <w:semiHidden/>
    <w:rsid w:val="00881E56"/>
    <w:pPr>
      <w:spacing w:after="0" w:line="240" w:lineRule="auto"/>
      <w:ind w:left="1680"/>
    </w:pPr>
    <w:rPr>
      <w:rFonts w:ascii="Times New Roman" w:eastAsia="Times New Roman" w:hAnsi="Times New Roman" w:cs="Times New Roman"/>
      <w:sz w:val="20"/>
      <w:szCs w:val="20"/>
    </w:rPr>
  </w:style>
  <w:style w:type="character" w:styleId="FollowedHyperlink">
    <w:name w:val="FollowedHyperlink"/>
    <w:rsid w:val="00881E56"/>
    <w:rPr>
      <w:color w:val="800080"/>
      <w:u w:val="single"/>
    </w:rPr>
  </w:style>
  <w:style w:type="character" w:styleId="PageNumber">
    <w:name w:val="page number"/>
    <w:basedOn w:val="DefaultParagraphFont"/>
    <w:rsid w:val="00881E56"/>
  </w:style>
  <w:style w:type="paragraph" w:styleId="BodyText3">
    <w:name w:val="Body Text 3"/>
    <w:basedOn w:val="Normal"/>
    <w:link w:val="BodyText3Char"/>
    <w:rsid w:val="00881E56"/>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81E56"/>
    <w:rPr>
      <w:rFonts w:ascii="Times New Roman" w:eastAsia="Times New Roman" w:hAnsi="Times New Roman" w:cs="Times New Roman"/>
      <w:sz w:val="16"/>
      <w:szCs w:val="16"/>
    </w:rPr>
  </w:style>
  <w:style w:type="paragraph" w:styleId="Caption">
    <w:name w:val="caption"/>
    <w:basedOn w:val="Normal"/>
    <w:next w:val="Normal"/>
    <w:qFormat/>
    <w:rsid w:val="00881E56"/>
    <w:pPr>
      <w:tabs>
        <w:tab w:val="left" w:pos="450"/>
      </w:tabs>
      <w:spacing w:after="120" w:line="240" w:lineRule="auto"/>
      <w:jc w:val="both"/>
    </w:pPr>
    <w:rPr>
      <w:rFonts w:ascii="Arial" w:eastAsia="Times New Roman" w:hAnsi="Arial" w:cs="Times New Roman"/>
      <w:b/>
      <w:sz w:val="24"/>
      <w:szCs w:val="20"/>
      <w:lang w:val="sk-SK" w:eastAsia="sk-SK"/>
    </w:rPr>
  </w:style>
  <w:style w:type="paragraph" w:styleId="Index1">
    <w:name w:val="index 1"/>
    <w:basedOn w:val="Normal"/>
    <w:next w:val="Normal"/>
    <w:autoRedefine/>
    <w:semiHidden/>
    <w:rsid w:val="00881E56"/>
    <w:pPr>
      <w:spacing w:after="0" w:line="240" w:lineRule="auto"/>
      <w:ind w:left="240" w:hanging="240"/>
    </w:pPr>
    <w:rPr>
      <w:rFonts w:ascii="Times New Roman" w:eastAsia="Times New Roman" w:hAnsi="Times New Roman" w:cs="Times New Roman"/>
      <w:sz w:val="20"/>
      <w:szCs w:val="24"/>
    </w:rPr>
  </w:style>
  <w:style w:type="paragraph" w:styleId="Index2">
    <w:name w:val="index 2"/>
    <w:basedOn w:val="Normal"/>
    <w:next w:val="Normal"/>
    <w:autoRedefine/>
    <w:semiHidden/>
    <w:rsid w:val="00881E56"/>
    <w:pPr>
      <w:spacing w:after="0" w:line="240" w:lineRule="auto"/>
      <w:ind w:left="480" w:hanging="240"/>
    </w:pPr>
    <w:rPr>
      <w:rFonts w:ascii="Times New Roman" w:eastAsia="Times New Roman" w:hAnsi="Times New Roman" w:cs="Times New Roman"/>
      <w:sz w:val="20"/>
      <w:szCs w:val="24"/>
    </w:rPr>
  </w:style>
  <w:style w:type="paragraph" w:styleId="Index3">
    <w:name w:val="index 3"/>
    <w:basedOn w:val="Normal"/>
    <w:next w:val="Normal"/>
    <w:autoRedefine/>
    <w:semiHidden/>
    <w:rsid w:val="00881E56"/>
    <w:pPr>
      <w:spacing w:after="0" w:line="240" w:lineRule="auto"/>
      <w:ind w:left="720" w:hanging="240"/>
    </w:pPr>
    <w:rPr>
      <w:rFonts w:ascii="Times New Roman" w:eastAsia="Times New Roman" w:hAnsi="Times New Roman" w:cs="Times New Roman"/>
      <w:sz w:val="20"/>
      <w:szCs w:val="24"/>
    </w:rPr>
  </w:style>
  <w:style w:type="paragraph" w:styleId="Index4">
    <w:name w:val="index 4"/>
    <w:basedOn w:val="Normal"/>
    <w:next w:val="Normal"/>
    <w:autoRedefine/>
    <w:semiHidden/>
    <w:rsid w:val="00881E56"/>
    <w:pPr>
      <w:spacing w:after="0" w:line="240" w:lineRule="auto"/>
      <w:ind w:left="960" w:hanging="240"/>
    </w:pPr>
    <w:rPr>
      <w:rFonts w:ascii="Times New Roman" w:eastAsia="Times New Roman" w:hAnsi="Times New Roman" w:cs="Times New Roman"/>
      <w:sz w:val="20"/>
      <w:szCs w:val="24"/>
    </w:rPr>
  </w:style>
  <w:style w:type="paragraph" w:styleId="Index5">
    <w:name w:val="index 5"/>
    <w:basedOn w:val="Normal"/>
    <w:next w:val="Normal"/>
    <w:autoRedefine/>
    <w:semiHidden/>
    <w:rsid w:val="00881E56"/>
    <w:pPr>
      <w:spacing w:after="0" w:line="240" w:lineRule="auto"/>
      <w:ind w:left="1200" w:hanging="240"/>
    </w:pPr>
    <w:rPr>
      <w:rFonts w:ascii="Times New Roman" w:eastAsia="Times New Roman" w:hAnsi="Times New Roman" w:cs="Times New Roman"/>
      <w:sz w:val="20"/>
      <w:szCs w:val="24"/>
    </w:rPr>
  </w:style>
  <w:style w:type="paragraph" w:styleId="Index6">
    <w:name w:val="index 6"/>
    <w:basedOn w:val="Normal"/>
    <w:next w:val="Normal"/>
    <w:autoRedefine/>
    <w:semiHidden/>
    <w:rsid w:val="00881E56"/>
    <w:pPr>
      <w:spacing w:after="0" w:line="240" w:lineRule="auto"/>
      <w:ind w:left="1440" w:hanging="240"/>
    </w:pPr>
    <w:rPr>
      <w:rFonts w:ascii="Times New Roman" w:eastAsia="Times New Roman" w:hAnsi="Times New Roman" w:cs="Times New Roman"/>
      <w:sz w:val="20"/>
      <w:szCs w:val="24"/>
    </w:rPr>
  </w:style>
  <w:style w:type="paragraph" w:styleId="Index7">
    <w:name w:val="index 7"/>
    <w:basedOn w:val="Normal"/>
    <w:next w:val="Normal"/>
    <w:autoRedefine/>
    <w:semiHidden/>
    <w:rsid w:val="00881E56"/>
    <w:pPr>
      <w:spacing w:after="0" w:line="240" w:lineRule="auto"/>
      <w:ind w:left="1680" w:hanging="240"/>
    </w:pPr>
    <w:rPr>
      <w:rFonts w:ascii="Times New Roman" w:eastAsia="Times New Roman" w:hAnsi="Times New Roman" w:cs="Times New Roman"/>
      <w:sz w:val="20"/>
      <w:szCs w:val="24"/>
    </w:rPr>
  </w:style>
  <w:style w:type="paragraph" w:styleId="Index8">
    <w:name w:val="index 8"/>
    <w:basedOn w:val="Normal"/>
    <w:next w:val="Normal"/>
    <w:autoRedefine/>
    <w:semiHidden/>
    <w:rsid w:val="00881E56"/>
    <w:pPr>
      <w:spacing w:after="0" w:line="240" w:lineRule="auto"/>
      <w:ind w:left="1920" w:hanging="240"/>
    </w:pPr>
    <w:rPr>
      <w:rFonts w:ascii="Times New Roman" w:eastAsia="Times New Roman" w:hAnsi="Times New Roman" w:cs="Times New Roman"/>
      <w:sz w:val="20"/>
      <w:szCs w:val="24"/>
    </w:rPr>
  </w:style>
  <w:style w:type="paragraph" w:styleId="Index9">
    <w:name w:val="index 9"/>
    <w:basedOn w:val="Normal"/>
    <w:next w:val="Normal"/>
    <w:autoRedefine/>
    <w:semiHidden/>
    <w:rsid w:val="00881E56"/>
    <w:pPr>
      <w:spacing w:after="0" w:line="240" w:lineRule="auto"/>
      <w:ind w:left="2160" w:hanging="240"/>
    </w:pPr>
    <w:rPr>
      <w:rFonts w:ascii="Times New Roman" w:eastAsia="Times New Roman" w:hAnsi="Times New Roman" w:cs="Times New Roman"/>
      <w:sz w:val="20"/>
      <w:szCs w:val="24"/>
    </w:rPr>
  </w:style>
  <w:style w:type="paragraph" w:styleId="IndexHeading">
    <w:name w:val="index heading"/>
    <w:basedOn w:val="Normal"/>
    <w:next w:val="Index1"/>
    <w:semiHidden/>
    <w:rsid w:val="00881E56"/>
    <w:pPr>
      <w:spacing w:before="120" w:after="120" w:line="240" w:lineRule="auto"/>
    </w:pPr>
    <w:rPr>
      <w:rFonts w:ascii="Times New Roman" w:eastAsia="Times New Roman" w:hAnsi="Times New Roman" w:cs="Times New Roman"/>
      <w:b/>
      <w:bCs/>
      <w:i/>
      <w:iCs/>
      <w:sz w:val="20"/>
      <w:szCs w:val="24"/>
    </w:rPr>
  </w:style>
  <w:style w:type="paragraph" w:styleId="FootnoteText">
    <w:name w:val="footnote text"/>
    <w:basedOn w:val="Normal"/>
    <w:link w:val="FootnoteTextChar"/>
    <w:semiHidden/>
    <w:rsid w:val="00881E5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81E56"/>
    <w:rPr>
      <w:rFonts w:ascii="Times New Roman" w:eastAsia="Times New Roman" w:hAnsi="Times New Roman" w:cs="Times New Roman"/>
      <w:sz w:val="20"/>
      <w:szCs w:val="20"/>
    </w:rPr>
  </w:style>
  <w:style w:type="character" w:styleId="FootnoteReference">
    <w:name w:val="footnote reference"/>
    <w:semiHidden/>
    <w:rsid w:val="00881E56"/>
    <w:rPr>
      <w:vertAlign w:val="superscript"/>
    </w:rPr>
  </w:style>
  <w:style w:type="paragraph" w:styleId="EndnoteText">
    <w:name w:val="endnote text"/>
    <w:basedOn w:val="Normal"/>
    <w:link w:val="EndnoteTextChar"/>
    <w:semiHidden/>
    <w:rsid w:val="00881E56"/>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81E56"/>
    <w:rPr>
      <w:rFonts w:ascii="Times New Roman" w:eastAsia="Times New Roman" w:hAnsi="Times New Roman" w:cs="Times New Roman"/>
      <w:sz w:val="20"/>
      <w:szCs w:val="20"/>
    </w:rPr>
  </w:style>
  <w:style w:type="character" w:styleId="EndnoteReference">
    <w:name w:val="endnote reference"/>
    <w:semiHidden/>
    <w:rsid w:val="00881E56"/>
    <w:rPr>
      <w:vertAlign w:val="superscript"/>
    </w:rPr>
  </w:style>
  <w:style w:type="character" w:styleId="CommentReference">
    <w:name w:val="annotation reference"/>
    <w:semiHidden/>
    <w:rsid w:val="00881E56"/>
    <w:rPr>
      <w:sz w:val="16"/>
      <w:szCs w:val="16"/>
    </w:rPr>
  </w:style>
  <w:style w:type="paragraph" w:styleId="CommentText">
    <w:name w:val="annotation text"/>
    <w:basedOn w:val="Normal"/>
    <w:link w:val="CommentTextChar"/>
    <w:semiHidden/>
    <w:rsid w:val="00881E5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81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81E56"/>
    <w:rPr>
      <w:b/>
      <w:bCs/>
    </w:rPr>
  </w:style>
  <w:style w:type="character" w:customStyle="1" w:styleId="CommentSubjectChar">
    <w:name w:val="Comment Subject Char"/>
    <w:basedOn w:val="CommentTextChar"/>
    <w:link w:val="CommentSubject"/>
    <w:semiHidden/>
    <w:rsid w:val="00881E56"/>
    <w:rPr>
      <w:rFonts w:ascii="Times New Roman" w:eastAsia="Times New Roman" w:hAnsi="Times New Roman" w:cs="Times New Roman"/>
      <w:b/>
      <w:bCs/>
      <w:sz w:val="20"/>
      <w:szCs w:val="20"/>
    </w:rPr>
  </w:style>
  <w:style w:type="paragraph" w:customStyle="1" w:styleId="StyleHeading1MACCSwiss">
    <w:name w:val="Style Heading 1 + MAC C Swiss"/>
    <w:basedOn w:val="Heading1"/>
    <w:link w:val="StyleHeading1MACCSwissChar"/>
    <w:rsid w:val="00881E56"/>
    <w:pPr>
      <w:keepLines w:val="0"/>
      <w:tabs>
        <w:tab w:val="num" w:pos="672"/>
      </w:tabs>
      <w:spacing w:before="360" w:line="240" w:lineRule="auto"/>
      <w:ind w:left="672" w:hanging="432"/>
    </w:pPr>
    <w:rPr>
      <w:rFonts w:ascii="MAC C Swiss" w:eastAsia="Times New Roman" w:hAnsi="MAC C Swiss" w:cs="Times New Roman"/>
      <w:iCs/>
      <w:color w:val="auto"/>
      <w:szCs w:val="24"/>
      <w:lang w:val="mk-MK"/>
    </w:rPr>
  </w:style>
  <w:style w:type="character" w:customStyle="1" w:styleId="StyleHeading1MACCSwissChar">
    <w:name w:val="Style Heading 1 + MAC C Swiss Char"/>
    <w:link w:val="StyleHeading1MACCSwiss"/>
    <w:rsid w:val="00881E56"/>
    <w:rPr>
      <w:rFonts w:ascii="MAC C Swiss" w:eastAsia="Times New Roman" w:hAnsi="MAC C Swiss" w:cs="Times New Roman"/>
      <w:b/>
      <w:bCs/>
      <w:iCs/>
      <w:sz w:val="28"/>
      <w:szCs w:val="24"/>
      <w:lang w:val="mk-MK"/>
    </w:rPr>
  </w:style>
  <w:style w:type="paragraph" w:customStyle="1" w:styleId="StyleHeading1Allcaps">
    <w:name w:val="Style Heading 1 + All caps"/>
    <w:basedOn w:val="Heading1"/>
    <w:rsid w:val="00881E56"/>
    <w:pPr>
      <w:keepLines w:val="0"/>
      <w:tabs>
        <w:tab w:val="num" w:pos="360"/>
      </w:tabs>
      <w:spacing w:before="360" w:line="240" w:lineRule="auto"/>
      <w:ind w:left="360" w:hanging="360"/>
    </w:pPr>
    <w:rPr>
      <w:rFonts w:ascii="Arial" w:eastAsia="Times New Roman" w:hAnsi="Arial" w:cs="Times New Roman"/>
      <w:iCs/>
      <w:caps/>
      <w:color w:val="auto"/>
      <w:szCs w:val="24"/>
      <w:lang w:val="mk-MK"/>
    </w:rPr>
  </w:style>
  <w:style w:type="paragraph" w:customStyle="1" w:styleId="Headline">
    <w:name w:val="Headline"/>
    <w:link w:val="HeadlineChar"/>
    <w:rsid w:val="00881E56"/>
    <w:pPr>
      <w:autoSpaceDE w:val="0"/>
      <w:autoSpaceDN w:val="0"/>
      <w:adjustRightInd w:val="0"/>
      <w:spacing w:after="0" w:line="240" w:lineRule="auto"/>
    </w:pPr>
    <w:rPr>
      <w:rFonts w:ascii="MAC C Times" w:eastAsia="Times New Roman" w:hAnsi="MAC C Times" w:cs="MAC C Times"/>
      <w:b/>
      <w:bCs/>
      <w:color w:val="000000"/>
      <w:sz w:val="60"/>
      <w:szCs w:val="60"/>
    </w:rPr>
  </w:style>
  <w:style w:type="character" w:customStyle="1" w:styleId="HeadlineChar">
    <w:name w:val="Headline Char"/>
    <w:basedOn w:val="DefaultParagraphFont"/>
    <w:link w:val="Headline"/>
    <w:rsid w:val="00881E56"/>
    <w:rPr>
      <w:rFonts w:ascii="MAC C Times" w:eastAsia="Times New Roman" w:hAnsi="MAC C Times" w:cs="MAC C Times"/>
      <w:b/>
      <w:bCs/>
      <w:color w:val="000000"/>
      <w:sz w:val="60"/>
      <w:szCs w:val="60"/>
    </w:rPr>
  </w:style>
  <w:style w:type="paragraph" w:customStyle="1" w:styleId="Style1">
    <w:name w:val="Style1"/>
    <w:basedOn w:val="Normal"/>
    <w:autoRedefine/>
    <w:rsid w:val="00881E56"/>
    <w:pPr>
      <w:spacing w:after="0" w:line="360" w:lineRule="auto"/>
      <w:jc w:val="both"/>
    </w:pPr>
    <w:rPr>
      <w:rFonts w:ascii="Times New Roman" w:eastAsia="Times New Roman" w:hAnsi="Times New Roman" w:cs="Times New Roman"/>
      <w:sz w:val="24"/>
      <w:szCs w:val="24"/>
    </w:rPr>
  </w:style>
  <w:style w:type="character" w:customStyle="1" w:styleId="mw-headline">
    <w:name w:val="mw-headline"/>
    <w:basedOn w:val="DefaultParagraphFont"/>
    <w:rsid w:val="00881E56"/>
  </w:style>
  <w:style w:type="character" w:styleId="Strong">
    <w:name w:val="Strong"/>
    <w:basedOn w:val="DefaultParagraphFont"/>
    <w:qFormat/>
    <w:rsid w:val="00881E56"/>
    <w:rPr>
      <w:b/>
      <w:bCs/>
    </w:rPr>
  </w:style>
  <w:style w:type="paragraph" w:customStyle="1" w:styleId="Heading21">
    <w:name w:val="Heading 21"/>
    <w:basedOn w:val="Heading2"/>
    <w:link w:val="heading2Char0"/>
    <w:qFormat/>
    <w:rsid w:val="00881E56"/>
    <w:pPr>
      <w:spacing w:before="240" w:after="60"/>
    </w:pPr>
    <w:rPr>
      <w:rFonts w:cs="Times New Roman"/>
      <w:szCs w:val="28"/>
    </w:rPr>
  </w:style>
  <w:style w:type="character" w:customStyle="1" w:styleId="heading2Char0">
    <w:name w:val="heading 2 Char"/>
    <w:basedOn w:val="Heading2Char"/>
    <w:link w:val="Heading21"/>
    <w:rsid w:val="00881E56"/>
    <w:rPr>
      <w:rFonts w:ascii="Arial" w:eastAsia="Times New Roman" w:hAnsi="Arial" w:cs="Times New Roman"/>
      <w:b/>
      <w:bCs/>
      <w:iCs/>
      <w:sz w:val="24"/>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AD748-13CA-4E8B-9CA9-35DD0088D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18</Pages>
  <Words>3756</Words>
  <Characters>21411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EMK</Company>
  <LinksUpToDate>false</LinksUpToDate>
  <CharactersWithSpaces>25117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lenovotestuser@outlook.com</cp:lastModifiedBy>
  <cp:revision>33</cp:revision>
  <cp:lastPrinted>2016-06-27T11:16:00Z</cp:lastPrinted>
  <dcterms:created xsi:type="dcterms:W3CDTF">2013-12-03T12:44:00Z</dcterms:created>
  <dcterms:modified xsi:type="dcterms:W3CDTF">2016-07-06T14:34:00Z</dcterms:modified>
</cp:coreProperties>
</file>